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C01F" w14:textId="1460AFEC" w:rsidR="0050497E" w:rsidRDefault="0050497E">
      <w:pPr>
        <w:rPr>
          <w:rFonts w:ascii="Times New Roman" w:hAnsi="Times New Roman" w:cs="Times New Roman"/>
          <w:sz w:val="24"/>
        </w:rPr>
      </w:pPr>
    </w:p>
    <w:p w14:paraId="1FC14223" w14:textId="5413025E" w:rsidR="00951AEA" w:rsidRDefault="00951AEA">
      <w:pPr>
        <w:rPr>
          <w:rFonts w:ascii="Times New Roman" w:hAnsi="Times New Roman" w:cs="Times New Roman"/>
          <w:sz w:val="24"/>
        </w:rPr>
      </w:pPr>
    </w:p>
    <w:p w14:paraId="50AC90DD" w14:textId="205C9303" w:rsidR="00951AEA" w:rsidRPr="002427A9" w:rsidRDefault="00951AEA" w:rsidP="00A47F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7A9">
        <w:rPr>
          <w:rFonts w:ascii="Times New Roman" w:hAnsi="Times New Roman" w:cs="Times New Roman"/>
          <w:b/>
          <w:sz w:val="32"/>
          <w:szCs w:val="32"/>
        </w:rPr>
        <w:t>Association for Consumer Research</w:t>
      </w:r>
    </w:p>
    <w:p w14:paraId="5BEEB1B3" w14:textId="0DD0DA8A" w:rsidR="00951AEA" w:rsidRPr="002427A9" w:rsidRDefault="00A47F1A" w:rsidP="00A47F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7A9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951AEA" w:rsidRPr="002427A9">
        <w:rPr>
          <w:rFonts w:ascii="Times New Roman" w:hAnsi="Times New Roman" w:cs="Times New Roman"/>
          <w:b/>
          <w:sz w:val="32"/>
          <w:szCs w:val="32"/>
        </w:rPr>
        <w:t>Fellow</w:t>
      </w:r>
      <w:r w:rsidRPr="002427A9">
        <w:rPr>
          <w:rFonts w:ascii="Times New Roman" w:hAnsi="Times New Roman" w:cs="Times New Roman"/>
          <w:b/>
          <w:sz w:val="32"/>
          <w:szCs w:val="32"/>
        </w:rPr>
        <w:t xml:space="preserve"> Award</w:t>
      </w:r>
      <w:r w:rsidR="00951AEA" w:rsidRPr="002427A9">
        <w:rPr>
          <w:rFonts w:ascii="Times New Roman" w:hAnsi="Times New Roman" w:cs="Times New Roman"/>
          <w:b/>
          <w:sz w:val="32"/>
          <w:szCs w:val="32"/>
        </w:rPr>
        <w:t xml:space="preserve"> Address</w:t>
      </w:r>
    </w:p>
    <w:p w14:paraId="7C2AFC3E" w14:textId="77777777" w:rsidR="00951AEA" w:rsidRDefault="00951AEA" w:rsidP="00951AEA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4EBF30" w14:textId="6D3C5B41" w:rsidR="00951AEA" w:rsidRPr="002427A9" w:rsidRDefault="00951AEA" w:rsidP="00242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7A9">
        <w:rPr>
          <w:rFonts w:ascii="Times New Roman" w:hAnsi="Times New Roman" w:cs="Times New Roman"/>
          <w:b/>
          <w:sz w:val="40"/>
          <w:szCs w:val="40"/>
        </w:rPr>
        <w:t>Callings</w:t>
      </w:r>
    </w:p>
    <w:p w14:paraId="6D11E48B" w14:textId="77777777" w:rsidR="002427A9" w:rsidRDefault="002427A9" w:rsidP="002427A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04E496" w14:textId="77777777" w:rsidR="002427A9" w:rsidRPr="002427A9" w:rsidRDefault="002427A9" w:rsidP="002427A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2220DD" w14:textId="4DAE776A" w:rsidR="00951AEA" w:rsidRPr="009F6F24" w:rsidRDefault="00951AEA" w:rsidP="00951A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>David Glen Mick</w:t>
      </w:r>
    </w:p>
    <w:p w14:paraId="3927F52D" w14:textId="3E6E86AE" w:rsidR="00951AEA" w:rsidRPr="009F6F24" w:rsidRDefault="00951AEA" w:rsidP="00951A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>McIntire School of Commerce</w:t>
      </w:r>
    </w:p>
    <w:p w14:paraId="31319A01" w14:textId="049DC5A3" w:rsidR="00951AEA" w:rsidRPr="009F6F24" w:rsidRDefault="00951AEA" w:rsidP="00951A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>University of Virginia</w:t>
      </w:r>
    </w:p>
    <w:p w14:paraId="33B3BECE" w14:textId="11ABAE58" w:rsidR="00A47F1A" w:rsidRPr="009F6F24" w:rsidRDefault="00A47F1A" w:rsidP="00951A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AB7AD8" w14:textId="06454A7F" w:rsidR="00DA49D5" w:rsidRPr="009F6F24" w:rsidRDefault="0048069A" w:rsidP="00A47F1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6F24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260F303" w14:textId="5A55E9CB" w:rsidR="00020EC0" w:rsidRPr="009F6F24" w:rsidRDefault="00107693" w:rsidP="00A51863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Today </w:t>
      </w:r>
      <w:r w:rsidR="00DA49D5" w:rsidRPr="009F6F24">
        <w:rPr>
          <w:rFonts w:ascii="Times New Roman" w:hAnsi="Times New Roman" w:cs="Times New Roman"/>
          <w:sz w:val="24"/>
          <w:szCs w:val="24"/>
        </w:rPr>
        <w:t xml:space="preserve">I am </w:t>
      </w:r>
      <w:r w:rsidR="0004322E" w:rsidRPr="009F6F24">
        <w:rPr>
          <w:rFonts w:ascii="Times New Roman" w:hAnsi="Times New Roman" w:cs="Times New Roman"/>
          <w:sz w:val="24"/>
          <w:szCs w:val="24"/>
        </w:rPr>
        <w:t xml:space="preserve">both </w:t>
      </w:r>
      <w:r w:rsidR="00DA49D5" w:rsidRPr="009F6F24">
        <w:rPr>
          <w:rFonts w:ascii="Times New Roman" w:hAnsi="Times New Roman" w:cs="Times New Roman"/>
          <w:sz w:val="24"/>
          <w:szCs w:val="24"/>
        </w:rPr>
        <w:t>delighted</w:t>
      </w:r>
      <w:r w:rsidR="00EE7073" w:rsidRPr="009F6F24">
        <w:rPr>
          <w:rFonts w:ascii="Times New Roman" w:hAnsi="Times New Roman" w:cs="Times New Roman"/>
          <w:sz w:val="24"/>
          <w:szCs w:val="24"/>
        </w:rPr>
        <w:t xml:space="preserve"> and </w:t>
      </w:r>
      <w:r w:rsidRPr="009F6F24">
        <w:rPr>
          <w:rFonts w:ascii="Times New Roman" w:hAnsi="Times New Roman" w:cs="Times New Roman"/>
          <w:sz w:val="24"/>
          <w:szCs w:val="24"/>
        </w:rPr>
        <w:t>disappointed</w:t>
      </w:r>
      <w:r w:rsidR="00DA49D5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EE7073" w:rsidRPr="009F6F24">
        <w:rPr>
          <w:rFonts w:ascii="Times New Roman" w:hAnsi="Times New Roman" w:cs="Times New Roman"/>
          <w:sz w:val="24"/>
          <w:szCs w:val="24"/>
        </w:rPr>
        <w:t xml:space="preserve">Delighted </w:t>
      </w:r>
      <w:r w:rsidR="00DA49D5" w:rsidRPr="009F6F24">
        <w:rPr>
          <w:rFonts w:ascii="Times New Roman" w:hAnsi="Times New Roman" w:cs="Times New Roman"/>
          <w:sz w:val="24"/>
          <w:szCs w:val="24"/>
        </w:rPr>
        <w:t xml:space="preserve">to </w:t>
      </w:r>
      <w:r w:rsidRPr="009F6F24">
        <w:rPr>
          <w:rFonts w:ascii="Times New Roman" w:hAnsi="Times New Roman" w:cs="Times New Roman"/>
          <w:sz w:val="24"/>
          <w:szCs w:val="24"/>
        </w:rPr>
        <w:t xml:space="preserve">receive </w:t>
      </w:r>
      <w:r w:rsidR="00DA49D5" w:rsidRPr="009F6F24">
        <w:rPr>
          <w:rFonts w:ascii="Times New Roman" w:hAnsi="Times New Roman" w:cs="Times New Roman"/>
          <w:sz w:val="24"/>
          <w:szCs w:val="24"/>
        </w:rPr>
        <w:t xml:space="preserve">the honor of being named a fellow </w:t>
      </w:r>
      <w:r w:rsidR="00790816" w:rsidRPr="009F6F24">
        <w:rPr>
          <w:rFonts w:ascii="Times New Roman" w:hAnsi="Times New Roman" w:cs="Times New Roman"/>
          <w:sz w:val="24"/>
          <w:szCs w:val="24"/>
        </w:rPr>
        <w:t xml:space="preserve">in </w:t>
      </w:r>
      <w:r w:rsidR="00DA49D5" w:rsidRPr="009F6F24">
        <w:rPr>
          <w:rFonts w:ascii="Times New Roman" w:hAnsi="Times New Roman" w:cs="Times New Roman"/>
          <w:sz w:val="24"/>
          <w:szCs w:val="24"/>
        </w:rPr>
        <w:t xml:space="preserve">our </w:t>
      </w:r>
      <w:r w:rsidRPr="009F6F24">
        <w:rPr>
          <w:rFonts w:ascii="Times New Roman" w:hAnsi="Times New Roman" w:cs="Times New Roman"/>
          <w:sz w:val="24"/>
          <w:szCs w:val="24"/>
        </w:rPr>
        <w:t xml:space="preserve">collegial </w:t>
      </w:r>
      <w:r w:rsidR="00DA49D5" w:rsidRPr="009F6F24">
        <w:rPr>
          <w:rFonts w:ascii="Times New Roman" w:hAnsi="Times New Roman" w:cs="Times New Roman"/>
          <w:sz w:val="24"/>
          <w:szCs w:val="24"/>
        </w:rPr>
        <w:t xml:space="preserve">and esteemed </w:t>
      </w:r>
      <w:r w:rsidR="00EE7073" w:rsidRPr="009F6F24">
        <w:rPr>
          <w:rFonts w:ascii="Times New Roman" w:hAnsi="Times New Roman" w:cs="Times New Roman"/>
          <w:sz w:val="24"/>
          <w:szCs w:val="24"/>
        </w:rPr>
        <w:t>A</w:t>
      </w:r>
      <w:r w:rsidR="00DA49D5" w:rsidRPr="009F6F24">
        <w:rPr>
          <w:rFonts w:ascii="Times New Roman" w:hAnsi="Times New Roman" w:cs="Times New Roman"/>
          <w:sz w:val="24"/>
          <w:szCs w:val="24"/>
        </w:rPr>
        <w:t>ssociation</w:t>
      </w:r>
      <w:r w:rsidR="00EE7073" w:rsidRPr="009F6F24">
        <w:rPr>
          <w:rFonts w:ascii="Times New Roman" w:hAnsi="Times New Roman" w:cs="Times New Roman"/>
          <w:sz w:val="24"/>
          <w:szCs w:val="24"/>
        </w:rPr>
        <w:t xml:space="preserve"> for Consumer Research</w:t>
      </w:r>
      <w:r w:rsidR="00DA49D5" w:rsidRPr="009F6F24">
        <w:rPr>
          <w:rFonts w:ascii="Times New Roman" w:hAnsi="Times New Roman" w:cs="Times New Roman"/>
          <w:sz w:val="24"/>
          <w:szCs w:val="24"/>
        </w:rPr>
        <w:t>.</w:t>
      </w:r>
      <w:r w:rsidR="00EE7073" w:rsidRPr="009F6F24">
        <w:rPr>
          <w:rFonts w:ascii="Times New Roman" w:hAnsi="Times New Roman" w:cs="Times New Roman"/>
          <w:sz w:val="24"/>
          <w:szCs w:val="24"/>
        </w:rPr>
        <w:t xml:space="preserve">  When I began attending ACR conferences in the mid-1980s, I could never have </w:t>
      </w:r>
      <w:r w:rsidR="00020EC0" w:rsidRPr="009F6F24">
        <w:rPr>
          <w:rFonts w:ascii="Times New Roman" w:hAnsi="Times New Roman" w:cs="Times New Roman"/>
          <w:sz w:val="24"/>
          <w:szCs w:val="24"/>
        </w:rPr>
        <w:t xml:space="preserve">foreseen </w:t>
      </w:r>
      <w:r w:rsidR="00EE7073" w:rsidRPr="009F6F24">
        <w:rPr>
          <w:rFonts w:ascii="Times New Roman" w:hAnsi="Times New Roman" w:cs="Times New Roman"/>
          <w:sz w:val="24"/>
          <w:szCs w:val="24"/>
        </w:rPr>
        <w:t xml:space="preserve">this day in 2020.  </w:t>
      </w:r>
      <w:r w:rsidR="0038176E" w:rsidRPr="009F6F24">
        <w:rPr>
          <w:rFonts w:ascii="Times New Roman" w:hAnsi="Times New Roman" w:cs="Times New Roman"/>
          <w:sz w:val="24"/>
          <w:szCs w:val="24"/>
        </w:rPr>
        <w:t xml:space="preserve">I </w:t>
      </w:r>
      <w:r w:rsidR="00373473" w:rsidRPr="009F6F24">
        <w:rPr>
          <w:rFonts w:ascii="Times New Roman" w:hAnsi="Times New Roman" w:cs="Times New Roman"/>
          <w:sz w:val="24"/>
          <w:szCs w:val="24"/>
        </w:rPr>
        <w:t>t</w:t>
      </w:r>
      <w:r w:rsidR="00020EC0" w:rsidRPr="009F6F24">
        <w:rPr>
          <w:rFonts w:ascii="Times New Roman" w:hAnsi="Times New Roman" w:cs="Times New Roman"/>
          <w:sz w:val="24"/>
          <w:szCs w:val="24"/>
        </w:rPr>
        <w:t xml:space="preserve">hank you </w:t>
      </w:r>
      <w:r w:rsidR="00030F5A" w:rsidRPr="009F6F24">
        <w:rPr>
          <w:rFonts w:ascii="Times New Roman" w:hAnsi="Times New Roman" w:cs="Times New Roman"/>
          <w:sz w:val="24"/>
          <w:szCs w:val="24"/>
        </w:rPr>
        <w:t xml:space="preserve">all </w:t>
      </w:r>
      <w:r w:rsidR="00020EC0" w:rsidRPr="009F6F24">
        <w:rPr>
          <w:rFonts w:ascii="Times New Roman" w:hAnsi="Times New Roman" w:cs="Times New Roman"/>
          <w:sz w:val="24"/>
          <w:szCs w:val="24"/>
        </w:rPr>
        <w:t xml:space="preserve">very much.  </w:t>
      </w:r>
    </w:p>
    <w:p w14:paraId="36868128" w14:textId="677C3B6D" w:rsidR="00EE3302" w:rsidRPr="009F6F24" w:rsidRDefault="00EE7073" w:rsidP="00A51863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But </w:t>
      </w:r>
      <w:r w:rsidR="00DA49D5" w:rsidRPr="009F6F24">
        <w:rPr>
          <w:rFonts w:ascii="Times New Roman" w:hAnsi="Times New Roman" w:cs="Times New Roman"/>
          <w:sz w:val="24"/>
          <w:szCs w:val="24"/>
        </w:rPr>
        <w:t xml:space="preserve">I am </w:t>
      </w:r>
      <w:r w:rsidRPr="009F6F24">
        <w:rPr>
          <w:rFonts w:ascii="Times New Roman" w:hAnsi="Times New Roman" w:cs="Times New Roman"/>
          <w:sz w:val="24"/>
          <w:szCs w:val="24"/>
        </w:rPr>
        <w:t xml:space="preserve">also </w:t>
      </w:r>
      <w:r w:rsidR="00107693" w:rsidRPr="009F6F24">
        <w:rPr>
          <w:rFonts w:ascii="Times New Roman" w:hAnsi="Times New Roman" w:cs="Times New Roman"/>
          <w:sz w:val="24"/>
          <w:szCs w:val="24"/>
        </w:rPr>
        <w:t>disappointed</w:t>
      </w:r>
      <w:r w:rsidR="00373473" w:rsidRPr="009F6F24">
        <w:rPr>
          <w:rFonts w:ascii="Times New Roman" w:hAnsi="Times New Roman" w:cs="Times New Roman"/>
          <w:sz w:val="24"/>
          <w:szCs w:val="24"/>
        </w:rPr>
        <w:t>,</w:t>
      </w:r>
      <w:r w:rsidR="00107693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DA49D5" w:rsidRPr="009F6F24">
        <w:rPr>
          <w:rFonts w:ascii="Times New Roman" w:hAnsi="Times New Roman" w:cs="Times New Roman"/>
          <w:sz w:val="24"/>
          <w:szCs w:val="24"/>
        </w:rPr>
        <w:t xml:space="preserve">because </w:t>
      </w:r>
      <w:r w:rsidR="005439F7" w:rsidRPr="009F6F24">
        <w:rPr>
          <w:rFonts w:ascii="Times New Roman" w:hAnsi="Times New Roman" w:cs="Times New Roman"/>
          <w:sz w:val="24"/>
          <w:szCs w:val="24"/>
        </w:rPr>
        <w:t xml:space="preserve">the COVID-19 pandemic has </w:t>
      </w:r>
      <w:r w:rsidR="00107693" w:rsidRPr="009F6F24">
        <w:rPr>
          <w:rFonts w:ascii="Times New Roman" w:hAnsi="Times New Roman" w:cs="Times New Roman"/>
          <w:sz w:val="24"/>
          <w:szCs w:val="24"/>
        </w:rPr>
        <w:t xml:space="preserve">prevented </w:t>
      </w:r>
      <w:r w:rsidR="005439F7" w:rsidRPr="009F6F24">
        <w:rPr>
          <w:rFonts w:ascii="Times New Roman" w:hAnsi="Times New Roman" w:cs="Times New Roman"/>
          <w:sz w:val="24"/>
          <w:szCs w:val="24"/>
        </w:rPr>
        <w:t xml:space="preserve">us from </w:t>
      </w:r>
      <w:r w:rsidR="004B6C0E" w:rsidRPr="009F6F24">
        <w:rPr>
          <w:rFonts w:ascii="Times New Roman" w:hAnsi="Times New Roman" w:cs="Times New Roman"/>
          <w:sz w:val="24"/>
          <w:szCs w:val="24"/>
        </w:rPr>
        <w:t>con</w:t>
      </w:r>
      <w:r w:rsidR="00413A83" w:rsidRPr="009F6F24">
        <w:rPr>
          <w:rFonts w:ascii="Times New Roman" w:hAnsi="Times New Roman" w:cs="Times New Roman"/>
          <w:sz w:val="24"/>
          <w:szCs w:val="24"/>
        </w:rPr>
        <w:t>vening</w:t>
      </w:r>
      <w:r w:rsidR="00107693" w:rsidRPr="009F6F24">
        <w:rPr>
          <w:rFonts w:ascii="Times New Roman" w:hAnsi="Times New Roman" w:cs="Times New Roman"/>
          <w:sz w:val="24"/>
          <w:szCs w:val="24"/>
        </w:rPr>
        <w:t xml:space="preserve"> in person</w:t>
      </w:r>
      <w:r w:rsidR="004B6C0E" w:rsidRPr="009F6F24">
        <w:rPr>
          <w:rFonts w:ascii="Times New Roman" w:hAnsi="Times New Roman" w:cs="Times New Roman"/>
          <w:sz w:val="24"/>
          <w:szCs w:val="24"/>
        </w:rPr>
        <w:t xml:space="preserve">, </w:t>
      </w:r>
      <w:r w:rsidR="00DA49D5" w:rsidRPr="009F6F24">
        <w:rPr>
          <w:rFonts w:ascii="Times New Roman" w:hAnsi="Times New Roman" w:cs="Times New Roman"/>
          <w:sz w:val="24"/>
          <w:szCs w:val="24"/>
        </w:rPr>
        <w:t>as originally planned</w:t>
      </w:r>
      <w:r w:rsidR="00373473" w:rsidRPr="009F6F24">
        <w:rPr>
          <w:rFonts w:ascii="Times New Roman" w:hAnsi="Times New Roman" w:cs="Times New Roman"/>
          <w:sz w:val="24"/>
          <w:szCs w:val="24"/>
        </w:rPr>
        <w:t xml:space="preserve"> to occur</w:t>
      </w:r>
      <w:r w:rsidRPr="009F6F24">
        <w:rPr>
          <w:rFonts w:ascii="Times New Roman" w:hAnsi="Times New Roman" w:cs="Times New Roman"/>
          <w:sz w:val="24"/>
          <w:szCs w:val="24"/>
        </w:rPr>
        <w:t xml:space="preserve"> in </w:t>
      </w:r>
      <w:r w:rsidR="00875C80" w:rsidRPr="009F6F24">
        <w:rPr>
          <w:rFonts w:ascii="Times New Roman" w:hAnsi="Times New Roman" w:cs="Times New Roman"/>
          <w:sz w:val="24"/>
          <w:szCs w:val="24"/>
        </w:rPr>
        <w:t xml:space="preserve">Paris, </w:t>
      </w:r>
      <w:r w:rsidR="00107693" w:rsidRPr="009F6F24">
        <w:rPr>
          <w:rFonts w:ascii="Times New Roman" w:hAnsi="Times New Roman" w:cs="Times New Roman"/>
          <w:sz w:val="24"/>
          <w:szCs w:val="24"/>
        </w:rPr>
        <w:t>the City of Light</w:t>
      </w:r>
      <w:r w:rsidR="004B6C0E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107693" w:rsidRPr="009F6F24">
        <w:rPr>
          <w:rFonts w:ascii="Times New Roman" w:hAnsi="Times New Roman" w:cs="Times New Roman"/>
          <w:sz w:val="24"/>
          <w:szCs w:val="24"/>
        </w:rPr>
        <w:t xml:space="preserve">Paris </w:t>
      </w:r>
      <w:r w:rsidR="004B6C0E" w:rsidRPr="009F6F24">
        <w:rPr>
          <w:rFonts w:ascii="Times New Roman" w:hAnsi="Times New Roman" w:cs="Times New Roman"/>
          <w:sz w:val="24"/>
          <w:szCs w:val="24"/>
        </w:rPr>
        <w:t xml:space="preserve">is </w:t>
      </w:r>
      <w:r w:rsidR="00020EC0" w:rsidRPr="009F6F24">
        <w:rPr>
          <w:rFonts w:ascii="Times New Roman" w:hAnsi="Times New Roman" w:cs="Times New Roman"/>
          <w:sz w:val="24"/>
          <w:szCs w:val="24"/>
        </w:rPr>
        <w:t xml:space="preserve">surely </w:t>
      </w:r>
      <w:r w:rsidR="004B6C0E" w:rsidRPr="009F6F24">
        <w:rPr>
          <w:rFonts w:ascii="Times New Roman" w:hAnsi="Times New Roman" w:cs="Times New Roman"/>
          <w:sz w:val="24"/>
          <w:szCs w:val="24"/>
        </w:rPr>
        <w:t xml:space="preserve">one of the most historic, beautiful, </w:t>
      </w:r>
      <w:r w:rsidRPr="009F6F24">
        <w:rPr>
          <w:rFonts w:ascii="Times New Roman" w:hAnsi="Times New Roman" w:cs="Times New Roman"/>
          <w:sz w:val="24"/>
          <w:szCs w:val="24"/>
        </w:rPr>
        <w:t xml:space="preserve">romantic, </w:t>
      </w:r>
      <w:r w:rsidR="005439F7" w:rsidRPr="009F6F24">
        <w:rPr>
          <w:rFonts w:ascii="Times New Roman" w:hAnsi="Times New Roman" w:cs="Times New Roman"/>
          <w:sz w:val="24"/>
          <w:szCs w:val="24"/>
        </w:rPr>
        <w:t xml:space="preserve">gourmet, and </w:t>
      </w:r>
      <w:r w:rsidR="004B6C0E" w:rsidRPr="009F6F24">
        <w:rPr>
          <w:rFonts w:ascii="Times New Roman" w:hAnsi="Times New Roman" w:cs="Times New Roman"/>
          <w:sz w:val="24"/>
          <w:szCs w:val="24"/>
        </w:rPr>
        <w:t>intellectual</w:t>
      </w:r>
      <w:r w:rsidR="005439F7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4B6C0E" w:rsidRPr="009F6F24">
        <w:rPr>
          <w:rFonts w:ascii="Times New Roman" w:hAnsi="Times New Roman" w:cs="Times New Roman"/>
          <w:sz w:val="24"/>
          <w:szCs w:val="24"/>
        </w:rPr>
        <w:t xml:space="preserve">cities anywhere in the world </w:t>
      </w:r>
      <w:r w:rsidR="00E43A3A" w:rsidRPr="009F6F24">
        <w:rPr>
          <w:rFonts w:ascii="Times New Roman" w:hAnsi="Times New Roman" w:cs="Times New Roman"/>
          <w:sz w:val="24"/>
          <w:szCs w:val="24"/>
        </w:rPr>
        <w:t xml:space="preserve">at </w:t>
      </w:r>
      <w:r w:rsidR="004B6C0E" w:rsidRPr="009F6F24">
        <w:rPr>
          <w:rFonts w:ascii="Times New Roman" w:hAnsi="Times New Roman" w:cs="Times New Roman"/>
          <w:sz w:val="24"/>
          <w:szCs w:val="24"/>
        </w:rPr>
        <w:t>any</w:t>
      </w:r>
      <w:r w:rsidR="00E43A3A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4B6C0E" w:rsidRPr="009F6F24">
        <w:rPr>
          <w:rFonts w:ascii="Times New Roman" w:hAnsi="Times New Roman" w:cs="Times New Roman"/>
          <w:sz w:val="24"/>
          <w:szCs w:val="24"/>
        </w:rPr>
        <w:t xml:space="preserve">time in the course of human </w:t>
      </w:r>
      <w:r w:rsidR="00E43A3A" w:rsidRPr="009F6F24">
        <w:rPr>
          <w:rFonts w:ascii="Times New Roman" w:hAnsi="Times New Roman" w:cs="Times New Roman"/>
          <w:sz w:val="24"/>
          <w:szCs w:val="24"/>
        </w:rPr>
        <w:t>settlement</w:t>
      </w:r>
      <w:r w:rsidR="004B6C0E" w:rsidRPr="009F6F24">
        <w:rPr>
          <w:rFonts w:ascii="Times New Roman" w:hAnsi="Times New Roman" w:cs="Times New Roman"/>
          <w:sz w:val="24"/>
          <w:szCs w:val="24"/>
        </w:rPr>
        <w:t>.</w:t>
      </w:r>
      <w:r w:rsidR="005439F7" w:rsidRPr="009F6F24">
        <w:rPr>
          <w:rFonts w:ascii="Times New Roman" w:hAnsi="Times New Roman" w:cs="Times New Roman"/>
          <w:sz w:val="24"/>
          <w:szCs w:val="24"/>
        </w:rPr>
        <w:t xml:space="preserve">  If you have </w:t>
      </w:r>
      <w:r w:rsidR="00E43A3A" w:rsidRPr="009F6F24">
        <w:rPr>
          <w:rFonts w:ascii="Times New Roman" w:hAnsi="Times New Roman" w:cs="Times New Roman"/>
          <w:sz w:val="24"/>
          <w:szCs w:val="24"/>
        </w:rPr>
        <w:t xml:space="preserve">not </w:t>
      </w:r>
      <w:r w:rsidR="005439F7" w:rsidRPr="009F6F24">
        <w:rPr>
          <w:rFonts w:ascii="Times New Roman" w:hAnsi="Times New Roman" w:cs="Times New Roman"/>
          <w:sz w:val="24"/>
          <w:szCs w:val="24"/>
        </w:rPr>
        <w:t xml:space="preserve">yet been to Paris, or </w:t>
      </w:r>
      <w:r w:rsidR="00E43A3A" w:rsidRPr="009F6F24">
        <w:rPr>
          <w:rFonts w:ascii="Times New Roman" w:hAnsi="Times New Roman" w:cs="Times New Roman"/>
          <w:sz w:val="24"/>
          <w:szCs w:val="24"/>
        </w:rPr>
        <w:t xml:space="preserve">if you </w:t>
      </w:r>
      <w:r w:rsidR="005439F7" w:rsidRPr="009F6F24">
        <w:rPr>
          <w:rFonts w:ascii="Times New Roman" w:hAnsi="Times New Roman" w:cs="Times New Roman"/>
          <w:sz w:val="24"/>
          <w:szCs w:val="24"/>
        </w:rPr>
        <w:t xml:space="preserve">would like to go again and perhaps stay </w:t>
      </w:r>
      <w:r w:rsidR="00E43A3A" w:rsidRPr="009F6F24">
        <w:rPr>
          <w:rFonts w:ascii="Times New Roman" w:hAnsi="Times New Roman" w:cs="Times New Roman"/>
          <w:sz w:val="24"/>
          <w:szCs w:val="24"/>
        </w:rPr>
        <w:t xml:space="preserve">for </w:t>
      </w:r>
      <w:r w:rsidR="005439F7" w:rsidRPr="009F6F24">
        <w:rPr>
          <w:rFonts w:ascii="Times New Roman" w:hAnsi="Times New Roman" w:cs="Times New Roman"/>
          <w:sz w:val="24"/>
          <w:szCs w:val="24"/>
        </w:rPr>
        <w:t>a long time</w:t>
      </w:r>
      <w:r w:rsidR="00CF6861" w:rsidRPr="009F6F24">
        <w:rPr>
          <w:rFonts w:ascii="Times New Roman" w:hAnsi="Times New Roman" w:cs="Times New Roman"/>
          <w:sz w:val="24"/>
          <w:szCs w:val="24"/>
        </w:rPr>
        <w:t xml:space="preserve">, </w:t>
      </w:r>
      <w:r w:rsidR="005439F7" w:rsidRPr="009F6F24">
        <w:rPr>
          <w:rFonts w:ascii="Times New Roman" w:hAnsi="Times New Roman" w:cs="Times New Roman"/>
          <w:sz w:val="24"/>
          <w:szCs w:val="24"/>
        </w:rPr>
        <w:t xml:space="preserve">keep in mind </w:t>
      </w:r>
      <w:r w:rsidR="00255C8A" w:rsidRPr="009F6F24">
        <w:rPr>
          <w:rFonts w:ascii="Times New Roman" w:hAnsi="Times New Roman" w:cs="Times New Roman"/>
          <w:sz w:val="24"/>
          <w:szCs w:val="24"/>
        </w:rPr>
        <w:t xml:space="preserve">what </w:t>
      </w:r>
      <w:r w:rsidR="00EE3302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8A3E6A" w:rsidRPr="009F6F24">
        <w:rPr>
          <w:rFonts w:ascii="Times New Roman" w:hAnsi="Times New Roman" w:cs="Times New Roman"/>
          <w:sz w:val="24"/>
          <w:szCs w:val="24"/>
        </w:rPr>
        <w:t xml:space="preserve">writer Thomas Gold Appleton once </w:t>
      </w:r>
      <w:r w:rsidR="00053B09" w:rsidRPr="009F6F24">
        <w:rPr>
          <w:rFonts w:ascii="Times New Roman" w:hAnsi="Times New Roman" w:cs="Times New Roman"/>
          <w:sz w:val="24"/>
          <w:szCs w:val="24"/>
        </w:rPr>
        <w:t>confidently</w:t>
      </w:r>
      <w:r w:rsidR="008465E9" w:rsidRPr="009F6F24">
        <w:rPr>
          <w:rFonts w:ascii="Times New Roman" w:hAnsi="Times New Roman" w:cs="Times New Roman"/>
          <w:sz w:val="24"/>
          <w:szCs w:val="24"/>
        </w:rPr>
        <w:t xml:space="preserve"> proclaimed</w:t>
      </w:r>
      <w:r w:rsidR="00255C8A" w:rsidRPr="009F6F24">
        <w:rPr>
          <w:rFonts w:ascii="Times New Roman" w:hAnsi="Times New Roman" w:cs="Times New Roman"/>
          <w:sz w:val="24"/>
          <w:szCs w:val="24"/>
        </w:rPr>
        <w:t xml:space="preserve">.  He said </w:t>
      </w:r>
      <w:r w:rsidR="008A3E6A" w:rsidRPr="009F6F24">
        <w:rPr>
          <w:rFonts w:ascii="Times New Roman" w:hAnsi="Times New Roman" w:cs="Times New Roman"/>
          <w:sz w:val="24"/>
          <w:szCs w:val="24"/>
        </w:rPr>
        <w:t xml:space="preserve">that “Good Americans, when they die, go to Paris.”  Personally, I am </w:t>
      </w:r>
      <w:r w:rsidR="00053B09" w:rsidRPr="009F6F24">
        <w:rPr>
          <w:rFonts w:ascii="Times New Roman" w:hAnsi="Times New Roman" w:cs="Times New Roman"/>
          <w:sz w:val="24"/>
          <w:szCs w:val="24"/>
        </w:rPr>
        <w:t xml:space="preserve">equally </w:t>
      </w:r>
      <w:r w:rsidR="008A3E6A" w:rsidRPr="009F6F24">
        <w:rPr>
          <w:rFonts w:ascii="Times New Roman" w:hAnsi="Times New Roman" w:cs="Times New Roman"/>
          <w:sz w:val="24"/>
          <w:szCs w:val="24"/>
        </w:rPr>
        <w:t xml:space="preserve">confident that—regardless of nationality—the same </w:t>
      </w:r>
      <w:r w:rsidR="00886CDF" w:rsidRPr="009F6F24">
        <w:rPr>
          <w:rFonts w:ascii="Times New Roman" w:hAnsi="Times New Roman" w:cs="Times New Roman"/>
          <w:sz w:val="24"/>
          <w:szCs w:val="24"/>
        </w:rPr>
        <w:t xml:space="preserve">destination </w:t>
      </w:r>
      <w:r w:rsidR="008A3E6A" w:rsidRPr="009F6F24">
        <w:rPr>
          <w:rFonts w:ascii="Times New Roman" w:hAnsi="Times New Roman" w:cs="Times New Roman"/>
          <w:sz w:val="24"/>
          <w:szCs w:val="24"/>
        </w:rPr>
        <w:t>is true for all “good consumer researchers” when they pass away.</w:t>
      </w:r>
    </w:p>
    <w:p w14:paraId="3F631A9F" w14:textId="5721889D" w:rsidR="003068AC" w:rsidRPr="009F6F24" w:rsidRDefault="002673FD" w:rsidP="00A51863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With </w:t>
      </w:r>
      <w:r w:rsidR="00295F6B" w:rsidRPr="009F6F24">
        <w:rPr>
          <w:rFonts w:ascii="Times New Roman" w:hAnsi="Times New Roman" w:cs="Times New Roman"/>
          <w:sz w:val="24"/>
          <w:szCs w:val="24"/>
        </w:rPr>
        <w:t xml:space="preserve">Paris and its </w:t>
      </w:r>
      <w:r w:rsidRPr="009F6F24">
        <w:rPr>
          <w:rFonts w:ascii="Times New Roman" w:hAnsi="Times New Roman" w:cs="Times New Roman"/>
          <w:sz w:val="24"/>
          <w:szCs w:val="24"/>
        </w:rPr>
        <w:t>allure</w:t>
      </w:r>
      <w:r w:rsidR="00295F6B" w:rsidRPr="009F6F24">
        <w:rPr>
          <w:rFonts w:ascii="Times New Roman" w:hAnsi="Times New Roman" w:cs="Times New Roman"/>
          <w:sz w:val="24"/>
          <w:szCs w:val="24"/>
        </w:rPr>
        <w:t xml:space="preserve"> as the backdrop</w:t>
      </w:r>
      <w:r w:rsidRPr="009F6F24">
        <w:rPr>
          <w:rFonts w:ascii="Times New Roman" w:hAnsi="Times New Roman" w:cs="Times New Roman"/>
          <w:sz w:val="24"/>
          <w:szCs w:val="24"/>
        </w:rPr>
        <w:t xml:space="preserve">, </w:t>
      </w:r>
      <w:r w:rsidR="00CF6861" w:rsidRPr="009F6F24">
        <w:rPr>
          <w:rFonts w:ascii="Times New Roman" w:hAnsi="Times New Roman" w:cs="Times New Roman"/>
          <w:sz w:val="24"/>
          <w:szCs w:val="24"/>
        </w:rPr>
        <w:t xml:space="preserve">I want to address </w:t>
      </w:r>
      <w:r w:rsidRPr="009F6F24">
        <w:rPr>
          <w:rFonts w:ascii="Times New Roman" w:hAnsi="Times New Roman" w:cs="Times New Roman"/>
          <w:sz w:val="24"/>
          <w:szCs w:val="24"/>
        </w:rPr>
        <w:t xml:space="preserve">today </w:t>
      </w:r>
      <w:r w:rsidR="00CF6861" w:rsidRPr="009F6F24">
        <w:rPr>
          <w:rFonts w:ascii="Times New Roman" w:hAnsi="Times New Roman" w:cs="Times New Roman"/>
          <w:sz w:val="24"/>
          <w:szCs w:val="24"/>
        </w:rPr>
        <w:t xml:space="preserve">a theme, a yearning, an enigma </w:t>
      </w:r>
      <w:r w:rsidR="00D467F5" w:rsidRPr="009F6F24">
        <w:rPr>
          <w:rFonts w:ascii="Times New Roman" w:hAnsi="Times New Roman" w:cs="Times New Roman"/>
          <w:sz w:val="24"/>
          <w:szCs w:val="24"/>
        </w:rPr>
        <w:t xml:space="preserve">that </w:t>
      </w:r>
      <w:r w:rsidR="00CF6861" w:rsidRPr="009F6F24">
        <w:rPr>
          <w:rFonts w:ascii="Times New Roman" w:hAnsi="Times New Roman" w:cs="Times New Roman"/>
          <w:sz w:val="24"/>
          <w:szCs w:val="24"/>
        </w:rPr>
        <w:t xml:space="preserve">we </w:t>
      </w:r>
      <w:r w:rsidR="00295F6B" w:rsidRPr="009F6F24">
        <w:rPr>
          <w:rFonts w:ascii="Times New Roman" w:hAnsi="Times New Roman" w:cs="Times New Roman"/>
          <w:sz w:val="24"/>
          <w:szCs w:val="24"/>
        </w:rPr>
        <w:t xml:space="preserve">have not before given </w:t>
      </w:r>
      <w:r w:rsidR="00D467F5" w:rsidRPr="009F6F24">
        <w:rPr>
          <w:rFonts w:ascii="Times New Roman" w:hAnsi="Times New Roman" w:cs="Times New Roman"/>
          <w:sz w:val="24"/>
          <w:szCs w:val="24"/>
        </w:rPr>
        <w:t>sufficient attention to</w:t>
      </w:r>
      <w:r w:rsidR="00CF6861" w:rsidRPr="009F6F24">
        <w:rPr>
          <w:rFonts w:ascii="Times New Roman" w:hAnsi="Times New Roman" w:cs="Times New Roman"/>
          <w:sz w:val="24"/>
          <w:szCs w:val="24"/>
        </w:rPr>
        <w:t>.</w:t>
      </w:r>
      <w:r w:rsidR="00451C7F" w:rsidRPr="009F6F24">
        <w:rPr>
          <w:rFonts w:ascii="Times New Roman" w:hAnsi="Times New Roman" w:cs="Times New Roman"/>
          <w:sz w:val="24"/>
          <w:szCs w:val="24"/>
        </w:rPr>
        <w:t xml:space="preserve">  My focus is on Calling</w:t>
      </w:r>
      <w:r w:rsidR="00255C8A" w:rsidRPr="009F6F24">
        <w:rPr>
          <w:rFonts w:ascii="Times New Roman" w:hAnsi="Times New Roman" w:cs="Times New Roman"/>
          <w:sz w:val="24"/>
          <w:szCs w:val="24"/>
        </w:rPr>
        <w:t>s</w:t>
      </w:r>
      <w:r w:rsidR="00451C7F" w:rsidRPr="009F6F24">
        <w:rPr>
          <w:rFonts w:ascii="Times New Roman" w:hAnsi="Times New Roman" w:cs="Times New Roman"/>
          <w:sz w:val="24"/>
          <w:szCs w:val="24"/>
        </w:rPr>
        <w:t>.</w:t>
      </w:r>
      <w:r w:rsidR="00D47F91" w:rsidRPr="009F6F24">
        <w:rPr>
          <w:rFonts w:ascii="Times New Roman" w:hAnsi="Times New Roman" w:cs="Times New Roman"/>
          <w:sz w:val="24"/>
          <w:szCs w:val="24"/>
        </w:rPr>
        <w:t xml:space="preserve">  Let me </w:t>
      </w:r>
      <w:r w:rsidR="00D47F91" w:rsidRPr="009F6F24">
        <w:rPr>
          <w:rFonts w:ascii="Times New Roman" w:hAnsi="Times New Roman" w:cs="Times New Roman"/>
          <w:sz w:val="24"/>
          <w:szCs w:val="24"/>
        </w:rPr>
        <w:lastRenderedPageBreak/>
        <w:t xml:space="preserve">begin by clarifying what I do not mean by Callings.  First, I </w:t>
      </w:r>
      <w:r w:rsidR="00CD43F0" w:rsidRPr="009F6F24">
        <w:rPr>
          <w:rFonts w:ascii="Times New Roman" w:hAnsi="Times New Roman" w:cs="Times New Roman"/>
          <w:sz w:val="24"/>
          <w:szCs w:val="24"/>
        </w:rPr>
        <w:t xml:space="preserve">am not </w:t>
      </w:r>
      <w:r w:rsidR="00FF2F5F" w:rsidRPr="009F6F24">
        <w:rPr>
          <w:rFonts w:ascii="Times New Roman" w:hAnsi="Times New Roman" w:cs="Times New Roman"/>
          <w:sz w:val="24"/>
          <w:szCs w:val="24"/>
        </w:rPr>
        <w:t xml:space="preserve">pointing to </w:t>
      </w:r>
      <w:r w:rsidR="00D47F91" w:rsidRPr="009F6F24">
        <w:rPr>
          <w:rFonts w:ascii="Times New Roman" w:hAnsi="Times New Roman" w:cs="Times New Roman"/>
          <w:sz w:val="24"/>
          <w:szCs w:val="24"/>
        </w:rPr>
        <w:t>something like a religious conversion or a special leap of religious faith, as when God calls the seeker</w:t>
      </w:r>
      <w:r w:rsidR="001C1CFD" w:rsidRPr="009F6F24">
        <w:rPr>
          <w:rFonts w:ascii="Times New Roman" w:hAnsi="Times New Roman" w:cs="Times New Roman"/>
          <w:sz w:val="24"/>
          <w:szCs w:val="24"/>
        </w:rPr>
        <w:t xml:space="preserve"> to a life of spiritual piety</w:t>
      </w:r>
      <w:r w:rsidR="00D47F91" w:rsidRPr="009F6F24">
        <w:rPr>
          <w:rFonts w:ascii="Times New Roman" w:hAnsi="Times New Roman" w:cs="Times New Roman"/>
          <w:sz w:val="24"/>
          <w:szCs w:val="24"/>
        </w:rPr>
        <w:t>.  Yet, it is</w:t>
      </w:r>
      <w:r w:rsidR="00CD43F0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1C1CFD" w:rsidRPr="009F6F24">
        <w:rPr>
          <w:rFonts w:ascii="Times New Roman" w:hAnsi="Times New Roman" w:cs="Times New Roman"/>
          <w:sz w:val="24"/>
          <w:szCs w:val="24"/>
        </w:rPr>
        <w:t xml:space="preserve">uniquely this sacred </w:t>
      </w:r>
      <w:r w:rsidR="004B3E96" w:rsidRPr="009F6F24">
        <w:rPr>
          <w:rFonts w:ascii="Times New Roman" w:hAnsi="Times New Roman" w:cs="Times New Roman"/>
          <w:sz w:val="24"/>
          <w:szCs w:val="24"/>
        </w:rPr>
        <w:t xml:space="preserve">kind </w:t>
      </w:r>
      <w:r w:rsidR="00D47F91" w:rsidRPr="009F6F24">
        <w:rPr>
          <w:rFonts w:ascii="Times New Roman" w:hAnsi="Times New Roman" w:cs="Times New Roman"/>
          <w:sz w:val="24"/>
          <w:szCs w:val="24"/>
        </w:rPr>
        <w:t xml:space="preserve">of Calling that gives the concept its </w:t>
      </w:r>
      <w:r w:rsidR="001C1CFD" w:rsidRPr="009F6F24">
        <w:rPr>
          <w:rFonts w:ascii="Times New Roman" w:hAnsi="Times New Roman" w:cs="Times New Roman"/>
          <w:sz w:val="24"/>
          <w:szCs w:val="24"/>
        </w:rPr>
        <w:t xml:space="preserve">most </w:t>
      </w:r>
      <w:r w:rsidR="0075303E" w:rsidRPr="009F6F24">
        <w:rPr>
          <w:rFonts w:ascii="Times New Roman" w:hAnsi="Times New Roman" w:cs="Times New Roman"/>
          <w:sz w:val="24"/>
          <w:szCs w:val="24"/>
        </w:rPr>
        <w:t xml:space="preserve">evocative </w:t>
      </w:r>
      <w:r w:rsidR="00D47F91" w:rsidRPr="009F6F24">
        <w:rPr>
          <w:rFonts w:ascii="Times New Roman" w:hAnsi="Times New Roman" w:cs="Times New Roman"/>
          <w:sz w:val="24"/>
          <w:szCs w:val="24"/>
        </w:rPr>
        <w:t xml:space="preserve">meanings, even as they apply to something </w:t>
      </w:r>
      <w:r w:rsidR="001C1CFD" w:rsidRPr="009F6F24">
        <w:rPr>
          <w:rFonts w:ascii="Times New Roman" w:hAnsi="Times New Roman" w:cs="Times New Roman"/>
          <w:sz w:val="24"/>
          <w:szCs w:val="24"/>
        </w:rPr>
        <w:t xml:space="preserve">so </w:t>
      </w:r>
      <w:r w:rsidR="00D47F91" w:rsidRPr="009F6F24">
        <w:rPr>
          <w:rFonts w:ascii="Times New Roman" w:hAnsi="Times New Roman" w:cs="Times New Roman"/>
          <w:sz w:val="24"/>
          <w:szCs w:val="24"/>
        </w:rPr>
        <w:t xml:space="preserve">secular as consumer research.  </w:t>
      </w:r>
      <w:r w:rsidR="00CF6861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3068AC" w:rsidRPr="009F6F24">
        <w:rPr>
          <w:rFonts w:ascii="Times New Roman" w:hAnsi="Times New Roman" w:cs="Times New Roman"/>
          <w:sz w:val="24"/>
          <w:szCs w:val="24"/>
        </w:rPr>
        <w:t xml:space="preserve">Second, I am not addressing Callings as having to do with </w:t>
      </w:r>
      <w:r w:rsidR="009B2616" w:rsidRPr="009F6F24">
        <w:rPr>
          <w:rFonts w:ascii="Times New Roman" w:hAnsi="Times New Roman" w:cs="Times New Roman"/>
          <w:sz w:val="24"/>
          <w:szCs w:val="24"/>
        </w:rPr>
        <w:t xml:space="preserve">vocational </w:t>
      </w:r>
      <w:r w:rsidR="00536296" w:rsidRPr="009F6F24">
        <w:rPr>
          <w:rFonts w:ascii="Times New Roman" w:hAnsi="Times New Roman" w:cs="Times New Roman"/>
          <w:sz w:val="24"/>
          <w:szCs w:val="24"/>
        </w:rPr>
        <w:t>choice</w:t>
      </w:r>
      <w:r w:rsidR="00CA71CB" w:rsidRPr="009F6F24">
        <w:rPr>
          <w:rFonts w:ascii="Times New Roman" w:hAnsi="Times New Roman" w:cs="Times New Roman"/>
          <w:sz w:val="24"/>
          <w:szCs w:val="24"/>
        </w:rPr>
        <w:t>s</w:t>
      </w:r>
      <w:r w:rsidR="003068AC" w:rsidRPr="009F6F24">
        <w:rPr>
          <w:rFonts w:ascii="Times New Roman" w:hAnsi="Times New Roman" w:cs="Times New Roman"/>
          <w:sz w:val="24"/>
          <w:szCs w:val="24"/>
        </w:rPr>
        <w:t xml:space="preserve">, such as </w:t>
      </w:r>
      <w:r w:rsidR="00FF2F5F" w:rsidRPr="009F6F24">
        <w:rPr>
          <w:rFonts w:ascii="Times New Roman" w:hAnsi="Times New Roman" w:cs="Times New Roman"/>
          <w:sz w:val="24"/>
          <w:szCs w:val="24"/>
        </w:rPr>
        <w:t>architecture versus horticulture or education versus</w:t>
      </w:r>
      <w:r w:rsidR="003068AC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4B3E96" w:rsidRPr="009F6F24">
        <w:rPr>
          <w:rFonts w:ascii="Times New Roman" w:hAnsi="Times New Roman" w:cs="Times New Roman"/>
          <w:sz w:val="24"/>
          <w:szCs w:val="24"/>
        </w:rPr>
        <w:t>business</w:t>
      </w:r>
      <w:r w:rsidR="00DA1C5E" w:rsidRPr="009F6F24">
        <w:rPr>
          <w:rFonts w:ascii="Times New Roman" w:hAnsi="Times New Roman" w:cs="Times New Roman"/>
          <w:sz w:val="24"/>
          <w:szCs w:val="24"/>
        </w:rPr>
        <w:t>—though it is</w:t>
      </w:r>
      <w:r w:rsidR="00BB4D5A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DA1C5E" w:rsidRPr="009F6F24">
        <w:rPr>
          <w:rFonts w:ascii="Times New Roman" w:hAnsi="Times New Roman" w:cs="Times New Roman"/>
          <w:sz w:val="24"/>
          <w:szCs w:val="24"/>
        </w:rPr>
        <w:t xml:space="preserve">quite common for people to </w:t>
      </w:r>
      <w:r w:rsidR="0075303E" w:rsidRPr="009F6F24">
        <w:rPr>
          <w:rFonts w:ascii="Times New Roman" w:hAnsi="Times New Roman" w:cs="Times New Roman"/>
          <w:sz w:val="24"/>
          <w:szCs w:val="24"/>
        </w:rPr>
        <w:t>dedicate themselves to</w:t>
      </w:r>
      <w:r w:rsidR="00BB4D5A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DA1C5E" w:rsidRPr="009F6F24">
        <w:rPr>
          <w:rFonts w:ascii="Times New Roman" w:hAnsi="Times New Roman" w:cs="Times New Roman"/>
          <w:sz w:val="24"/>
          <w:szCs w:val="24"/>
        </w:rPr>
        <w:t>skill</w:t>
      </w:r>
      <w:r w:rsidR="0075303E" w:rsidRPr="009F6F24">
        <w:rPr>
          <w:rFonts w:ascii="Times New Roman" w:hAnsi="Times New Roman" w:cs="Times New Roman"/>
          <w:sz w:val="24"/>
          <w:szCs w:val="24"/>
        </w:rPr>
        <w:t xml:space="preserve"> development </w:t>
      </w:r>
      <w:r w:rsidR="00DA1C5E" w:rsidRPr="009F6F24">
        <w:rPr>
          <w:rFonts w:ascii="Times New Roman" w:hAnsi="Times New Roman" w:cs="Times New Roman"/>
          <w:sz w:val="24"/>
          <w:szCs w:val="24"/>
        </w:rPr>
        <w:t>and occupation</w:t>
      </w:r>
      <w:r w:rsidR="0075303E" w:rsidRPr="009F6F24">
        <w:rPr>
          <w:rFonts w:ascii="Times New Roman" w:hAnsi="Times New Roman" w:cs="Times New Roman"/>
          <w:sz w:val="24"/>
          <w:szCs w:val="24"/>
        </w:rPr>
        <w:t>s</w:t>
      </w:r>
      <w:r w:rsidR="00DA1C5E" w:rsidRPr="009F6F24">
        <w:rPr>
          <w:rFonts w:ascii="Times New Roman" w:hAnsi="Times New Roman" w:cs="Times New Roman"/>
          <w:sz w:val="24"/>
          <w:szCs w:val="24"/>
        </w:rPr>
        <w:t xml:space="preserve"> that reward them </w:t>
      </w:r>
      <w:r w:rsidR="00FF2F5F" w:rsidRPr="009F6F24">
        <w:rPr>
          <w:rFonts w:ascii="Times New Roman" w:hAnsi="Times New Roman" w:cs="Times New Roman"/>
          <w:sz w:val="24"/>
          <w:szCs w:val="24"/>
        </w:rPr>
        <w:t>greatly</w:t>
      </w:r>
      <w:r w:rsidR="00DA1C5E" w:rsidRPr="009F6F24">
        <w:rPr>
          <w:rFonts w:ascii="Times New Roman" w:hAnsi="Times New Roman" w:cs="Times New Roman"/>
          <w:sz w:val="24"/>
          <w:szCs w:val="24"/>
        </w:rPr>
        <w:t>.</w:t>
      </w:r>
      <w:r w:rsidR="006D5077" w:rsidRPr="009F6F24">
        <w:rPr>
          <w:rFonts w:ascii="Times New Roman" w:hAnsi="Times New Roman" w:cs="Times New Roman"/>
          <w:sz w:val="24"/>
          <w:szCs w:val="24"/>
        </w:rPr>
        <w:t xml:space="preserve">  Prior scholarship </w:t>
      </w:r>
      <w:r w:rsidR="009B2616" w:rsidRPr="009F6F24">
        <w:rPr>
          <w:rFonts w:ascii="Times New Roman" w:hAnsi="Times New Roman" w:cs="Times New Roman"/>
          <w:sz w:val="24"/>
          <w:szCs w:val="24"/>
        </w:rPr>
        <w:t xml:space="preserve">in management </w:t>
      </w:r>
      <w:r w:rsidR="00EC1E2B" w:rsidRPr="009F6F24">
        <w:rPr>
          <w:rFonts w:ascii="Times New Roman" w:hAnsi="Times New Roman" w:cs="Times New Roman"/>
          <w:sz w:val="24"/>
          <w:szCs w:val="24"/>
        </w:rPr>
        <w:t xml:space="preserve">has developed </w:t>
      </w:r>
      <w:r w:rsidR="006D5077" w:rsidRPr="009F6F24">
        <w:rPr>
          <w:rFonts w:ascii="Times New Roman" w:hAnsi="Times New Roman" w:cs="Times New Roman"/>
          <w:sz w:val="24"/>
          <w:szCs w:val="24"/>
        </w:rPr>
        <w:t xml:space="preserve">a tripartite model of work orientation </w:t>
      </w:r>
      <w:r w:rsidR="00C16E2D" w:rsidRPr="009F6F24">
        <w:rPr>
          <w:rFonts w:ascii="Times New Roman" w:hAnsi="Times New Roman" w:cs="Times New Roman"/>
          <w:sz w:val="24"/>
          <w:szCs w:val="24"/>
        </w:rPr>
        <w:t xml:space="preserve">that is </w:t>
      </w:r>
      <w:r w:rsidR="00255C8A" w:rsidRPr="009F6F24">
        <w:rPr>
          <w:rFonts w:ascii="Times New Roman" w:hAnsi="Times New Roman" w:cs="Times New Roman"/>
          <w:sz w:val="24"/>
          <w:szCs w:val="24"/>
        </w:rPr>
        <w:t xml:space="preserve">comprised of jobs, careers, and Callings, in which </w:t>
      </w:r>
      <w:r w:rsidR="008465E9" w:rsidRPr="009F6F24">
        <w:rPr>
          <w:rFonts w:ascii="Times New Roman" w:hAnsi="Times New Roman" w:cs="Times New Roman"/>
          <w:sz w:val="24"/>
          <w:szCs w:val="24"/>
        </w:rPr>
        <w:t xml:space="preserve">Callings </w:t>
      </w:r>
      <w:r w:rsidR="009B2616" w:rsidRPr="009F6F24">
        <w:rPr>
          <w:rFonts w:ascii="Times New Roman" w:hAnsi="Times New Roman" w:cs="Times New Roman"/>
          <w:sz w:val="24"/>
          <w:szCs w:val="24"/>
        </w:rPr>
        <w:t xml:space="preserve">express </w:t>
      </w:r>
      <w:r w:rsidR="00FF2F5F" w:rsidRPr="009F6F24">
        <w:rPr>
          <w:rFonts w:ascii="Times New Roman" w:hAnsi="Times New Roman" w:cs="Times New Roman"/>
          <w:sz w:val="24"/>
          <w:szCs w:val="24"/>
        </w:rPr>
        <w:t xml:space="preserve">our </w:t>
      </w:r>
      <w:r w:rsidR="009B2616" w:rsidRPr="009F6F24">
        <w:rPr>
          <w:rFonts w:ascii="Times New Roman" w:hAnsi="Times New Roman" w:cs="Times New Roman"/>
          <w:sz w:val="24"/>
          <w:szCs w:val="24"/>
        </w:rPr>
        <w:t>deepest sel</w:t>
      </w:r>
      <w:r w:rsidR="00FF2F5F" w:rsidRPr="009F6F24">
        <w:rPr>
          <w:rFonts w:ascii="Times New Roman" w:hAnsi="Times New Roman" w:cs="Times New Roman"/>
          <w:sz w:val="24"/>
          <w:szCs w:val="24"/>
        </w:rPr>
        <w:t xml:space="preserve">ves </w:t>
      </w:r>
      <w:r w:rsidR="009B2616" w:rsidRPr="009F6F24">
        <w:rPr>
          <w:rFonts w:ascii="Times New Roman" w:hAnsi="Times New Roman" w:cs="Times New Roman"/>
          <w:sz w:val="24"/>
          <w:szCs w:val="24"/>
        </w:rPr>
        <w:t>in</w:t>
      </w:r>
      <w:r w:rsidR="00FF2F5F" w:rsidRPr="009F6F24">
        <w:rPr>
          <w:rFonts w:ascii="Times New Roman" w:hAnsi="Times New Roman" w:cs="Times New Roman"/>
          <w:sz w:val="24"/>
          <w:szCs w:val="24"/>
        </w:rPr>
        <w:t xml:space="preserve"> our </w:t>
      </w:r>
      <w:r w:rsidR="00255C8A" w:rsidRPr="009F6F24">
        <w:rPr>
          <w:rFonts w:ascii="Times New Roman" w:hAnsi="Times New Roman" w:cs="Times New Roman"/>
          <w:sz w:val="24"/>
          <w:szCs w:val="24"/>
        </w:rPr>
        <w:t xml:space="preserve">work </w:t>
      </w:r>
      <w:r w:rsidR="00FF2F5F" w:rsidRPr="009F6F24">
        <w:rPr>
          <w:rFonts w:ascii="Times New Roman" w:hAnsi="Times New Roman" w:cs="Times New Roman"/>
          <w:sz w:val="24"/>
          <w:szCs w:val="24"/>
        </w:rPr>
        <w:t>(</w:t>
      </w:r>
      <w:r w:rsidR="009B2616" w:rsidRPr="009F6F24">
        <w:rPr>
          <w:rFonts w:ascii="Times New Roman" w:hAnsi="Times New Roman" w:cs="Times New Roman"/>
          <w:sz w:val="24"/>
          <w:szCs w:val="24"/>
        </w:rPr>
        <w:t xml:space="preserve">Rosso, Dekas, and Wrzesniewski 2010).  </w:t>
      </w:r>
      <w:r w:rsidR="00003010" w:rsidRPr="009F6F24">
        <w:rPr>
          <w:rFonts w:ascii="Times New Roman" w:hAnsi="Times New Roman" w:cs="Times New Roman"/>
          <w:sz w:val="24"/>
          <w:szCs w:val="24"/>
        </w:rPr>
        <w:t>F</w:t>
      </w:r>
      <w:r w:rsidR="009B2616" w:rsidRPr="009F6F24">
        <w:rPr>
          <w:rFonts w:ascii="Times New Roman" w:hAnsi="Times New Roman" w:cs="Times New Roman"/>
          <w:sz w:val="24"/>
          <w:szCs w:val="24"/>
        </w:rPr>
        <w:t xml:space="preserve">or our context </w:t>
      </w:r>
      <w:r w:rsidR="00FF2F5F" w:rsidRPr="009F6F24">
        <w:rPr>
          <w:rFonts w:ascii="Times New Roman" w:hAnsi="Times New Roman" w:cs="Times New Roman"/>
          <w:sz w:val="24"/>
          <w:szCs w:val="24"/>
        </w:rPr>
        <w:t>today</w:t>
      </w:r>
      <w:r w:rsidR="00FE2DC4" w:rsidRPr="009F6F24">
        <w:rPr>
          <w:rFonts w:ascii="Times New Roman" w:hAnsi="Times New Roman" w:cs="Times New Roman"/>
          <w:sz w:val="24"/>
          <w:szCs w:val="24"/>
        </w:rPr>
        <w:t>,</w:t>
      </w:r>
      <w:r w:rsidR="00FF2F5F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BB4D5A" w:rsidRPr="009F6F24">
        <w:rPr>
          <w:rFonts w:ascii="Times New Roman" w:hAnsi="Times New Roman" w:cs="Times New Roman"/>
          <w:sz w:val="24"/>
          <w:szCs w:val="24"/>
        </w:rPr>
        <w:t xml:space="preserve">I will use the notion of Callings as it </w:t>
      </w:r>
      <w:r w:rsidR="00CA71CB" w:rsidRPr="009F6F24">
        <w:rPr>
          <w:rFonts w:ascii="Times New Roman" w:hAnsi="Times New Roman" w:cs="Times New Roman"/>
          <w:sz w:val="24"/>
          <w:szCs w:val="24"/>
        </w:rPr>
        <w:t>may apply</w:t>
      </w:r>
      <w:r w:rsidR="008C1E86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BB4D5A" w:rsidRPr="009F6F24">
        <w:rPr>
          <w:rFonts w:ascii="Times New Roman" w:hAnsi="Times New Roman" w:cs="Times New Roman"/>
          <w:sz w:val="24"/>
          <w:szCs w:val="24"/>
        </w:rPr>
        <w:t xml:space="preserve">to </w:t>
      </w:r>
      <w:r w:rsidR="00CD43F0" w:rsidRPr="009F6F24">
        <w:rPr>
          <w:rFonts w:ascii="Times New Roman" w:hAnsi="Times New Roman" w:cs="Times New Roman"/>
          <w:sz w:val="24"/>
          <w:szCs w:val="24"/>
        </w:rPr>
        <w:t xml:space="preserve">specific </w:t>
      </w:r>
      <w:r w:rsidR="00BB4D5A" w:rsidRPr="009F6F24">
        <w:rPr>
          <w:rFonts w:ascii="Times New Roman" w:hAnsi="Times New Roman" w:cs="Times New Roman"/>
          <w:sz w:val="24"/>
          <w:szCs w:val="24"/>
        </w:rPr>
        <w:t xml:space="preserve">research projects </w:t>
      </w:r>
      <w:r w:rsidR="00CD43F0" w:rsidRPr="009F6F24">
        <w:rPr>
          <w:rFonts w:ascii="Times New Roman" w:hAnsi="Times New Roman" w:cs="Times New Roman"/>
          <w:sz w:val="24"/>
          <w:szCs w:val="24"/>
        </w:rPr>
        <w:t xml:space="preserve">that </w:t>
      </w:r>
      <w:r w:rsidR="00ED653F" w:rsidRPr="009F6F24">
        <w:rPr>
          <w:rFonts w:ascii="Times New Roman" w:hAnsi="Times New Roman" w:cs="Times New Roman"/>
          <w:sz w:val="24"/>
          <w:szCs w:val="24"/>
        </w:rPr>
        <w:t xml:space="preserve">you and I </w:t>
      </w:r>
      <w:r w:rsidR="00020EC0" w:rsidRPr="009F6F24">
        <w:rPr>
          <w:rFonts w:ascii="Times New Roman" w:hAnsi="Times New Roman" w:cs="Times New Roman"/>
          <w:sz w:val="24"/>
          <w:szCs w:val="24"/>
        </w:rPr>
        <w:t>conduct</w:t>
      </w:r>
      <w:r w:rsidR="00564681" w:rsidRPr="009F6F24">
        <w:rPr>
          <w:rFonts w:ascii="Times New Roman" w:hAnsi="Times New Roman" w:cs="Times New Roman"/>
          <w:sz w:val="24"/>
          <w:szCs w:val="24"/>
        </w:rPr>
        <w:t xml:space="preserve">, which brings in some factors not as highlighted </w:t>
      </w:r>
      <w:r w:rsidR="00FF2F5F" w:rsidRPr="009F6F24">
        <w:rPr>
          <w:rFonts w:ascii="Times New Roman" w:hAnsi="Times New Roman" w:cs="Times New Roman"/>
          <w:sz w:val="24"/>
          <w:szCs w:val="24"/>
        </w:rPr>
        <w:t xml:space="preserve">or as relevant </w:t>
      </w:r>
      <w:r w:rsidR="00003010" w:rsidRPr="009F6F24">
        <w:rPr>
          <w:rFonts w:ascii="Times New Roman" w:hAnsi="Times New Roman" w:cs="Times New Roman"/>
          <w:sz w:val="24"/>
          <w:szCs w:val="24"/>
        </w:rPr>
        <w:t xml:space="preserve">to vocational choices </w:t>
      </w:r>
      <w:r w:rsidR="00816E75" w:rsidRPr="009F6F24">
        <w:rPr>
          <w:rFonts w:ascii="Times New Roman" w:hAnsi="Times New Roman" w:cs="Times New Roman"/>
          <w:sz w:val="24"/>
          <w:szCs w:val="24"/>
        </w:rPr>
        <w:t xml:space="preserve">as </w:t>
      </w:r>
      <w:r w:rsidR="00C16E2D" w:rsidRPr="009F6F24">
        <w:rPr>
          <w:rFonts w:ascii="Times New Roman" w:hAnsi="Times New Roman" w:cs="Times New Roman"/>
          <w:sz w:val="24"/>
          <w:szCs w:val="24"/>
        </w:rPr>
        <w:t xml:space="preserve">discussed </w:t>
      </w:r>
      <w:r w:rsidR="00564681" w:rsidRPr="009F6F24">
        <w:rPr>
          <w:rFonts w:ascii="Times New Roman" w:hAnsi="Times New Roman" w:cs="Times New Roman"/>
          <w:sz w:val="24"/>
          <w:szCs w:val="24"/>
        </w:rPr>
        <w:t>in the management</w:t>
      </w:r>
      <w:r w:rsidR="00FF2F5F" w:rsidRPr="009F6F24">
        <w:rPr>
          <w:rFonts w:ascii="Times New Roman" w:hAnsi="Times New Roman" w:cs="Times New Roman"/>
          <w:sz w:val="24"/>
          <w:szCs w:val="24"/>
        </w:rPr>
        <w:t xml:space="preserve"> field</w:t>
      </w:r>
      <w:r w:rsidR="00564681" w:rsidRPr="009F6F24">
        <w:rPr>
          <w:rFonts w:ascii="Times New Roman" w:hAnsi="Times New Roman" w:cs="Times New Roman"/>
          <w:sz w:val="24"/>
          <w:szCs w:val="24"/>
        </w:rPr>
        <w:t>.</w:t>
      </w:r>
      <w:r w:rsidR="00ED653F" w:rsidRPr="009F6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CCC3F" w14:textId="16C91738" w:rsidR="00370F83" w:rsidRPr="009F6F24" w:rsidRDefault="009E3C5E" w:rsidP="00A51863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I </w:t>
      </w:r>
      <w:r w:rsidR="00255C8A" w:rsidRPr="009F6F24">
        <w:rPr>
          <w:rFonts w:ascii="Times New Roman" w:hAnsi="Times New Roman" w:cs="Times New Roman"/>
          <w:sz w:val="24"/>
          <w:szCs w:val="24"/>
        </w:rPr>
        <w:t xml:space="preserve">will address </w:t>
      </w:r>
      <w:r w:rsidRPr="009F6F24">
        <w:rPr>
          <w:rFonts w:ascii="Times New Roman" w:hAnsi="Times New Roman" w:cs="Times New Roman"/>
          <w:sz w:val="24"/>
          <w:szCs w:val="24"/>
        </w:rPr>
        <w:t xml:space="preserve">some central questions about Callings in consumer research, especially what they are, what their value seems to be, and why </w:t>
      </w:r>
      <w:r w:rsidR="00C87455" w:rsidRPr="009F6F24">
        <w:rPr>
          <w:rFonts w:ascii="Times New Roman" w:hAnsi="Times New Roman" w:cs="Times New Roman"/>
          <w:sz w:val="24"/>
          <w:szCs w:val="24"/>
        </w:rPr>
        <w:t xml:space="preserve">we </w:t>
      </w:r>
      <w:r w:rsidRPr="009F6F24">
        <w:rPr>
          <w:rFonts w:ascii="Times New Roman" w:hAnsi="Times New Roman" w:cs="Times New Roman"/>
          <w:sz w:val="24"/>
          <w:szCs w:val="24"/>
        </w:rPr>
        <w:t xml:space="preserve">should </w:t>
      </w:r>
      <w:r w:rsidR="00295F6B" w:rsidRPr="009F6F24">
        <w:rPr>
          <w:rFonts w:ascii="Times New Roman" w:hAnsi="Times New Roman" w:cs="Times New Roman"/>
          <w:sz w:val="24"/>
          <w:szCs w:val="24"/>
        </w:rPr>
        <w:t xml:space="preserve">care about </w:t>
      </w:r>
      <w:r w:rsidRPr="009F6F24">
        <w:rPr>
          <w:rFonts w:ascii="Times New Roman" w:hAnsi="Times New Roman" w:cs="Times New Roman"/>
          <w:sz w:val="24"/>
          <w:szCs w:val="24"/>
        </w:rPr>
        <w:t xml:space="preserve">them in </w:t>
      </w:r>
      <w:r w:rsidR="00C87455" w:rsidRPr="009F6F24">
        <w:rPr>
          <w:rFonts w:ascii="Times New Roman" w:hAnsi="Times New Roman" w:cs="Times New Roman"/>
          <w:sz w:val="24"/>
          <w:szCs w:val="24"/>
        </w:rPr>
        <w:t xml:space="preserve">our </w:t>
      </w:r>
      <w:r w:rsidRPr="009F6F24">
        <w:rPr>
          <w:rFonts w:ascii="Times New Roman" w:hAnsi="Times New Roman" w:cs="Times New Roman"/>
          <w:sz w:val="24"/>
          <w:szCs w:val="24"/>
        </w:rPr>
        <w:t>professional li</w:t>
      </w:r>
      <w:r w:rsidR="00C87455" w:rsidRPr="009F6F24">
        <w:rPr>
          <w:rFonts w:ascii="Times New Roman" w:hAnsi="Times New Roman" w:cs="Times New Roman"/>
          <w:sz w:val="24"/>
          <w:szCs w:val="24"/>
        </w:rPr>
        <w:t>ves</w:t>
      </w:r>
      <w:r w:rsidRPr="009F6F24">
        <w:rPr>
          <w:rFonts w:ascii="Times New Roman" w:hAnsi="Times New Roman" w:cs="Times New Roman"/>
          <w:sz w:val="24"/>
          <w:szCs w:val="24"/>
        </w:rPr>
        <w:t>.</w:t>
      </w:r>
      <w:r w:rsidR="00370F83" w:rsidRPr="009F6F24">
        <w:rPr>
          <w:rFonts w:ascii="Times New Roman" w:hAnsi="Times New Roman" w:cs="Times New Roman"/>
          <w:sz w:val="24"/>
          <w:szCs w:val="24"/>
        </w:rPr>
        <w:t xml:space="preserve">  I want to clarify</w:t>
      </w:r>
      <w:r w:rsidR="00B569F6" w:rsidRPr="009F6F24">
        <w:rPr>
          <w:rFonts w:ascii="Times New Roman" w:hAnsi="Times New Roman" w:cs="Times New Roman"/>
          <w:sz w:val="24"/>
          <w:szCs w:val="24"/>
        </w:rPr>
        <w:t xml:space="preserve"> at the start</w:t>
      </w:r>
      <w:r w:rsidR="00370F83" w:rsidRPr="009F6F24">
        <w:rPr>
          <w:rFonts w:ascii="Times New Roman" w:hAnsi="Times New Roman" w:cs="Times New Roman"/>
          <w:sz w:val="24"/>
          <w:szCs w:val="24"/>
        </w:rPr>
        <w:t xml:space="preserve"> that </w:t>
      </w:r>
      <w:r w:rsidR="00B569F6" w:rsidRPr="009F6F24">
        <w:rPr>
          <w:rFonts w:ascii="Times New Roman" w:hAnsi="Times New Roman" w:cs="Times New Roman"/>
          <w:sz w:val="24"/>
          <w:szCs w:val="24"/>
        </w:rPr>
        <w:t xml:space="preserve">not all of our consumer research projects should or could be a </w:t>
      </w:r>
      <w:r w:rsidR="00370F83" w:rsidRPr="009F6F24">
        <w:rPr>
          <w:rFonts w:ascii="Times New Roman" w:hAnsi="Times New Roman" w:cs="Times New Roman"/>
          <w:sz w:val="24"/>
          <w:szCs w:val="24"/>
        </w:rPr>
        <w:t>Calling</w:t>
      </w:r>
      <w:r w:rsidR="008465E9" w:rsidRPr="009F6F24">
        <w:rPr>
          <w:rFonts w:ascii="Times New Roman" w:hAnsi="Times New Roman" w:cs="Times New Roman"/>
          <w:sz w:val="24"/>
          <w:szCs w:val="24"/>
        </w:rPr>
        <w:t>.  A</w:t>
      </w:r>
      <w:r w:rsidR="00B569F6" w:rsidRPr="009F6F24">
        <w:rPr>
          <w:rFonts w:ascii="Times New Roman" w:hAnsi="Times New Roman" w:cs="Times New Roman"/>
          <w:sz w:val="24"/>
          <w:szCs w:val="24"/>
        </w:rPr>
        <w:t xml:space="preserve">nd not everyone who </w:t>
      </w:r>
      <w:r w:rsidR="006D7EF4" w:rsidRPr="009F6F24">
        <w:rPr>
          <w:rFonts w:ascii="Times New Roman" w:hAnsi="Times New Roman" w:cs="Times New Roman"/>
          <w:sz w:val="24"/>
          <w:szCs w:val="24"/>
        </w:rPr>
        <w:t xml:space="preserve">considers </w:t>
      </w:r>
      <w:r w:rsidR="00B569F6" w:rsidRPr="009F6F24">
        <w:rPr>
          <w:rFonts w:ascii="Times New Roman" w:hAnsi="Times New Roman" w:cs="Times New Roman"/>
          <w:sz w:val="24"/>
          <w:szCs w:val="24"/>
        </w:rPr>
        <w:t xml:space="preserve">my remarks here will have had a </w:t>
      </w:r>
      <w:r w:rsidR="006D7EF4" w:rsidRPr="009F6F24">
        <w:rPr>
          <w:rFonts w:ascii="Times New Roman" w:hAnsi="Times New Roman" w:cs="Times New Roman"/>
          <w:sz w:val="24"/>
          <w:szCs w:val="24"/>
        </w:rPr>
        <w:t xml:space="preserve">research </w:t>
      </w:r>
      <w:r w:rsidR="00B569F6" w:rsidRPr="009F6F24">
        <w:rPr>
          <w:rFonts w:ascii="Times New Roman" w:hAnsi="Times New Roman" w:cs="Times New Roman"/>
          <w:sz w:val="24"/>
          <w:szCs w:val="24"/>
        </w:rPr>
        <w:t xml:space="preserve">Calling as yet.  </w:t>
      </w:r>
      <w:r w:rsidR="00FE2DC4" w:rsidRPr="009F6F24">
        <w:rPr>
          <w:rFonts w:ascii="Times New Roman" w:hAnsi="Times New Roman" w:cs="Times New Roman"/>
          <w:sz w:val="24"/>
          <w:szCs w:val="24"/>
        </w:rPr>
        <w:t xml:space="preserve">Moreover, Callings in consumer research can involve either solo or collaborative projects, and they can pertain to a single piece or a stream of manuscripts over a prolonged </w:t>
      </w:r>
      <w:r w:rsidR="00043540" w:rsidRPr="009F6F24">
        <w:rPr>
          <w:rFonts w:ascii="Times New Roman" w:hAnsi="Times New Roman" w:cs="Times New Roman"/>
          <w:sz w:val="24"/>
          <w:szCs w:val="24"/>
        </w:rPr>
        <w:t>period</w:t>
      </w:r>
      <w:r w:rsidR="00FE2DC4" w:rsidRPr="009F6F24">
        <w:rPr>
          <w:rFonts w:ascii="Times New Roman" w:hAnsi="Times New Roman" w:cs="Times New Roman"/>
          <w:sz w:val="24"/>
          <w:szCs w:val="24"/>
        </w:rPr>
        <w:t>.  In any case, m</w:t>
      </w:r>
      <w:r w:rsidR="00B569F6" w:rsidRPr="009F6F24">
        <w:rPr>
          <w:rFonts w:ascii="Times New Roman" w:hAnsi="Times New Roman" w:cs="Times New Roman"/>
          <w:sz w:val="24"/>
          <w:szCs w:val="24"/>
        </w:rPr>
        <w:t xml:space="preserve">y </w:t>
      </w:r>
      <w:r w:rsidR="008F028B" w:rsidRPr="009F6F24">
        <w:rPr>
          <w:rFonts w:ascii="Times New Roman" w:hAnsi="Times New Roman" w:cs="Times New Roman"/>
          <w:sz w:val="24"/>
          <w:szCs w:val="24"/>
        </w:rPr>
        <w:t xml:space="preserve">principal </w:t>
      </w:r>
      <w:r w:rsidR="00B569F6" w:rsidRPr="009F6F24">
        <w:rPr>
          <w:rFonts w:ascii="Times New Roman" w:hAnsi="Times New Roman" w:cs="Times New Roman"/>
          <w:sz w:val="24"/>
          <w:szCs w:val="24"/>
        </w:rPr>
        <w:t xml:space="preserve">goal is to </w:t>
      </w:r>
      <w:r w:rsidR="00043540" w:rsidRPr="009F6F24">
        <w:rPr>
          <w:rFonts w:ascii="Times New Roman" w:hAnsi="Times New Roman" w:cs="Times New Roman"/>
          <w:sz w:val="24"/>
          <w:szCs w:val="24"/>
        </w:rPr>
        <w:t xml:space="preserve">excavate </w:t>
      </w:r>
      <w:r w:rsidR="00B569F6" w:rsidRPr="009F6F24">
        <w:rPr>
          <w:rFonts w:ascii="Times New Roman" w:hAnsi="Times New Roman" w:cs="Times New Roman"/>
          <w:sz w:val="24"/>
          <w:szCs w:val="24"/>
        </w:rPr>
        <w:t xml:space="preserve">the meanings and </w:t>
      </w:r>
      <w:r w:rsidR="00043540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B569F6" w:rsidRPr="009F6F24">
        <w:rPr>
          <w:rFonts w:ascii="Times New Roman" w:hAnsi="Times New Roman" w:cs="Times New Roman"/>
          <w:sz w:val="24"/>
          <w:szCs w:val="24"/>
        </w:rPr>
        <w:t xml:space="preserve">implications of consumer research Callings so that </w:t>
      </w:r>
      <w:r w:rsidR="006D7EF4" w:rsidRPr="009F6F24">
        <w:rPr>
          <w:rFonts w:ascii="Times New Roman" w:hAnsi="Times New Roman" w:cs="Times New Roman"/>
          <w:sz w:val="24"/>
          <w:szCs w:val="24"/>
        </w:rPr>
        <w:t xml:space="preserve">together </w:t>
      </w:r>
      <w:r w:rsidR="00B569F6" w:rsidRPr="009F6F24">
        <w:rPr>
          <w:rFonts w:ascii="Times New Roman" w:hAnsi="Times New Roman" w:cs="Times New Roman"/>
          <w:sz w:val="24"/>
          <w:szCs w:val="24"/>
        </w:rPr>
        <w:t xml:space="preserve">we are better </w:t>
      </w:r>
      <w:r w:rsidR="006D7EF4" w:rsidRPr="009F6F24">
        <w:rPr>
          <w:rFonts w:ascii="Times New Roman" w:hAnsi="Times New Roman" w:cs="Times New Roman"/>
          <w:sz w:val="24"/>
          <w:szCs w:val="24"/>
        </w:rPr>
        <w:t xml:space="preserve">prepared </w:t>
      </w:r>
      <w:r w:rsidR="00B569F6" w:rsidRPr="009F6F24">
        <w:rPr>
          <w:rFonts w:ascii="Times New Roman" w:hAnsi="Times New Roman" w:cs="Times New Roman"/>
          <w:sz w:val="24"/>
          <w:szCs w:val="24"/>
        </w:rPr>
        <w:t xml:space="preserve">to take advantage of opportunities for </w:t>
      </w:r>
      <w:r w:rsidR="00A8732B" w:rsidRPr="009F6F24">
        <w:rPr>
          <w:rFonts w:ascii="Times New Roman" w:hAnsi="Times New Roman" w:cs="Times New Roman"/>
          <w:sz w:val="24"/>
          <w:szCs w:val="24"/>
        </w:rPr>
        <w:t xml:space="preserve">research </w:t>
      </w:r>
      <w:r w:rsidR="00B569F6" w:rsidRPr="009F6F24">
        <w:rPr>
          <w:rFonts w:ascii="Times New Roman" w:hAnsi="Times New Roman" w:cs="Times New Roman"/>
          <w:sz w:val="24"/>
          <w:szCs w:val="24"/>
        </w:rPr>
        <w:t>Callings</w:t>
      </w:r>
      <w:r w:rsidR="008465E9" w:rsidRPr="009F6F24">
        <w:rPr>
          <w:rFonts w:ascii="Times New Roman" w:hAnsi="Times New Roman" w:cs="Times New Roman"/>
          <w:sz w:val="24"/>
          <w:szCs w:val="24"/>
        </w:rPr>
        <w:t>,</w:t>
      </w:r>
      <w:r w:rsidR="00B569F6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9A1B4F" w:rsidRPr="009F6F24">
        <w:rPr>
          <w:rFonts w:ascii="Times New Roman" w:hAnsi="Times New Roman" w:cs="Times New Roman"/>
          <w:sz w:val="24"/>
          <w:szCs w:val="24"/>
        </w:rPr>
        <w:t xml:space="preserve">and </w:t>
      </w:r>
      <w:r w:rsidR="008F028B" w:rsidRPr="009F6F24">
        <w:rPr>
          <w:rFonts w:ascii="Times New Roman" w:hAnsi="Times New Roman" w:cs="Times New Roman"/>
          <w:sz w:val="24"/>
          <w:szCs w:val="24"/>
        </w:rPr>
        <w:t xml:space="preserve">to </w:t>
      </w:r>
      <w:r w:rsidR="009A1B4F" w:rsidRPr="009F6F24">
        <w:rPr>
          <w:rFonts w:ascii="Times New Roman" w:hAnsi="Times New Roman" w:cs="Times New Roman"/>
          <w:sz w:val="24"/>
          <w:szCs w:val="24"/>
        </w:rPr>
        <w:t xml:space="preserve">be </w:t>
      </w:r>
      <w:r w:rsidR="008F028B" w:rsidRPr="009F6F24">
        <w:rPr>
          <w:rFonts w:ascii="Times New Roman" w:hAnsi="Times New Roman" w:cs="Times New Roman"/>
          <w:sz w:val="24"/>
          <w:szCs w:val="24"/>
        </w:rPr>
        <w:t xml:space="preserve">more fully </w:t>
      </w:r>
      <w:r w:rsidR="009A1B4F" w:rsidRPr="009F6F24">
        <w:rPr>
          <w:rFonts w:ascii="Times New Roman" w:hAnsi="Times New Roman" w:cs="Times New Roman"/>
          <w:sz w:val="24"/>
          <w:szCs w:val="24"/>
        </w:rPr>
        <w:t>grateful for those we have already been involved in</w:t>
      </w:r>
      <w:r w:rsidR="00B569F6" w:rsidRPr="009F6F24">
        <w:rPr>
          <w:rFonts w:ascii="Times New Roman" w:hAnsi="Times New Roman" w:cs="Times New Roman"/>
          <w:sz w:val="24"/>
          <w:szCs w:val="24"/>
        </w:rPr>
        <w:t>.</w:t>
      </w:r>
      <w:r w:rsidR="009A1B4F" w:rsidRPr="009F6F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1577A5" w14:textId="3B8C864D" w:rsidR="00C01347" w:rsidRPr="009F6F24" w:rsidRDefault="00E5125F" w:rsidP="00A51863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lastRenderedPageBreak/>
        <w:t xml:space="preserve">In the course of these comments </w:t>
      </w:r>
      <w:r w:rsidR="00E91219" w:rsidRPr="009F6F24">
        <w:rPr>
          <w:rFonts w:ascii="Times New Roman" w:hAnsi="Times New Roman" w:cs="Times New Roman"/>
          <w:sz w:val="24"/>
          <w:szCs w:val="24"/>
        </w:rPr>
        <w:t xml:space="preserve">I will </w:t>
      </w:r>
      <w:r w:rsidR="00BE4C4A" w:rsidRPr="009F6F24">
        <w:rPr>
          <w:rFonts w:ascii="Times New Roman" w:hAnsi="Times New Roman" w:cs="Times New Roman"/>
          <w:sz w:val="24"/>
          <w:szCs w:val="24"/>
        </w:rPr>
        <w:t xml:space="preserve">also </w:t>
      </w:r>
      <w:r w:rsidR="00E91219" w:rsidRPr="009F6F24">
        <w:rPr>
          <w:rFonts w:ascii="Times New Roman" w:hAnsi="Times New Roman" w:cs="Times New Roman"/>
          <w:sz w:val="24"/>
          <w:szCs w:val="24"/>
        </w:rPr>
        <w:t xml:space="preserve">connect the nature of Callings to </w:t>
      </w:r>
      <w:r w:rsidR="00BE4C4A" w:rsidRPr="009F6F24">
        <w:rPr>
          <w:rFonts w:ascii="Times New Roman" w:hAnsi="Times New Roman" w:cs="Times New Roman"/>
          <w:sz w:val="24"/>
          <w:szCs w:val="24"/>
        </w:rPr>
        <w:t xml:space="preserve">two </w:t>
      </w:r>
      <w:r w:rsidR="00E91219" w:rsidRPr="009F6F24">
        <w:rPr>
          <w:rFonts w:ascii="Times New Roman" w:hAnsi="Times New Roman" w:cs="Times New Roman"/>
          <w:sz w:val="24"/>
          <w:szCs w:val="24"/>
        </w:rPr>
        <w:t xml:space="preserve">examples from my own </w:t>
      </w:r>
      <w:r w:rsidR="00884DA8" w:rsidRPr="009F6F24">
        <w:rPr>
          <w:rFonts w:ascii="Times New Roman" w:hAnsi="Times New Roman" w:cs="Times New Roman"/>
          <w:sz w:val="24"/>
          <w:szCs w:val="24"/>
        </w:rPr>
        <w:t xml:space="preserve">work, </w:t>
      </w:r>
      <w:r w:rsidR="00E91219" w:rsidRPr="009F6F24">
        <w:rPr>
          <w:rFonts w:ascii="Times New Roman" w:hAnsi="Times New Roman" w:cs="Times New Roman"/>
          <w:sz w:val="24"/>
          <w:szCs w:val="24"/>
        </w:rPr>
        <w:t xml:space="preserve">though not because mine </w:t>
      </w:r>
      <w:r w:rsidR="00BE4C4A" w:rsidRPr="009F6F24">
        <w:rPr>
          <w:rFonts w:ascii="Times New Roman" w:hAnsi="Times New Roman" w:cs="Times New Roman"/>
          <w:sz w:val="24"/>
          <w:szCs w:val="24"/>
        </w:rPr>
        <w:t xml:space="preserve">are </w:t>
      </w:r>
      <w:r w:rsidR="00E91219" w:rsidRPr="009F6F24">
        <w:rPr>
          <w:rFonts w:ascii="Times New Roman" w:hAnsi="Times New Roman" w:cs="Times New Roman"/>
          <w:sz w:val="24"/>
          <w:szCs w:val="24"/>
        </w:rPr>
        <w:t xml:space="preserve">any more </w:t>
      </w:r>
      <w:r w:rsidR="00884DA8" w:rsidRPr="009F6F24">
        <w:rPr>
          <w:rFonts w:ascii="Times New Roman" w:hAnsi="Times New Roman" w:cs="Times New Roman"/>
          <w:sz w:val="24"/>
          <w:szCs w:val="24"/>
        </w:rPr>
        <w:t xml:space="preserve">special </w:t>
      </w:r>
      <w:r w:rsidR="00BE4C4A" w:rsidRPr="009F6F24">
        <w:rPr>
          <w:rFonts w:ascii="Times New Roman" w:hAnsi="Times New Roman" w:cs="Times New Roman"/>
          <w:sz w:val="24"/>
          <w:szCs w:val="24"/>
        </w:rPr>
        <w:t xml:space="preserve">when compared to </w:t>
      </w:r>
      <w:r w:rsidR="00E91219" w:rsidRPr="009F6F24">
        <w:rPr>
          <w:rFonts w:ascii="Times New Roman" w:hAnsi="Times New Roman" w:cs="Times New Roman"/>
          <w:sz w:val="24"/>
          <w:szCs w:val="24"/>
        </w:rPr>
        <w:t xml:space="preserve">anyone else’s.  </w:t>
      </w:r>
      <w:r w:rsidR="008465E9" w:rsidRPr="009F6F24">
        <w:rPr>
          <w:rFonts w:ascii="Times New Roman" w:hAnsi="Times New Roman" w:cs="Times New Roman"/>
          <w:sz w:val="24"/>
          <w:szCs w:val="24"/>
        </w:rPr>
        <w:t xml:space="preserve">They are not.  </w:t>
      </w:r>
      <w:r w:rsidR="00CD371F" w:rsidRPr="009F6F24">
        <w:rPr>
          <w:rFonts w:ascii="Times New Roman" w:hAnsi="Times New Roman" w:cs="Times New Roman"/>
          <w:sz w:val="24"/>
          <w:szCs w:val="24"/>
        </w:rPr>
        <w:t>Instead,</w:t>
      </w:r>
      <w:r w:rsidR="00E91219" w:rsidRPr="009F6F24">
        <w:rPr>
          <w:rFonts w:ascii="Times New Roman" w:hAnsi="Times New Roman" w:cs="Times New Roman"/>
          <w:sz w:val="24"/>
          <w:szCs w:val="24"/>
        </w:rPr>
        <w:t xml:space="preserve"> it is because, in the end, only each </w:t>
      </w:r>
      <w:r w:rsidR="00884DA8" w:rsidRPr="009F6F24">
        <w:rPr>
          <w:rFonts w:ascii="Times New Roman" w:hAnsi="Times New Roman" w:cs="Times New Roman"/>
          <w:sz w:val="24"/>
          <w:szCs w:val="24"/>
        </w:rPr>
        <w:t xml:space="preserve">of us </w:t>
      </w:r>
      <w:r w:rsidR="00E91219" w:rsidRPr="009F6F24">
        <w:rPr>
          <w:rFonts w:ascii="Times New Roman" w:hAnsi="Times New Roman" w:cs="Times New Roman"/>
          <w:sz w:val="24"/>
          <w:szCs w:val="24"/>
        </w:rPr>
        <w:t>personally can determine whether any of our own research is a Calling.  It is a</w:t>
      </w:r>
      <w:r w:rsidR="009B58F8" w:rsidRPr="009F6F24">
        <w:rPr>
          <w:rFonts w:ascii="Times New Roman" w:hAnsi="Times New Roman" w:cs="Times New Roman"/>
          <w:sz w:val="24"/>
          <w:szCs w:val="24"/>
        </w:rPr>
        <w:t>n</w:t>
      </w:r>
      <w:r w:rsidR="0075303E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E91219" w:rsidRPr="009F6F24">
        <w:rPr>
          <w:rFonts w:ascii="Times New Roman" w:hAnsi="Times New Roman" w:cs="Times New Roman"/>
          <w:sz w:val="24"/>
          <w:szCs w:val="24"/>
        </w:rPr>
        <w:t xml:space="preserve">idiosyncratic, subjective, and private matter.  I propose two of my </w:t>
      </w:r>
      <w:r w:rsidR="00884DA8" w:rsidRPr="009F6F24">
        <w:rPr>
          <w:rFonts w:ascii="Times New Roman" w:hAnsi="Times New Roman" w:cs="Times New Roman"/>
          <w:sz w:val="24"/>
          <w:szCs w:val="24"/>
        </w:rPr>
        <w:t xml:space="preserve">publications </w:t>
      </w:r>
      <w:r w:rsidR="00E91219" w:rsidRPr="009F6F24">
        <w:rPr>
          <w:rFonts w:ascii="Times New Roman" w:hAnsi="Times New Roman" w:cs="Times New Roman"/>
          <w:sz w:val="24"/>
          <w:szCs w:val="24"/>
        </w:rPr>
        <w:t xml:space="preserve">as </w:t>
      </w:r>
      <w:r w:rsidR="00CD371F" w:rsidRPr="009F6F24">
        <w:rPr>
          <w:rFonts w:ascii="Times New Roman" w:hAnsi="Times New Roman" w:cs="Times New Roman"/>
          <w:sz w:val="24"/>
          <w:szCs w:val="24"/>
        </w:rPr>
        <w:t xml:space="preserve">my own Callings </w:t>
      </w:r>
      <w:r w:rsidR="00BE4C4A" w:rsidRPr="009F6F24">
        <w:rPr>
          <w:rFonts w:ascii="Times New Roman" w:hAnsi="Times New Roman" w:cs="Times New Roman"/>
          <w:sz w:val="24"/>
          <w:szCs w:val="24"/>
        </w:rPr>
        <w:t>in hope that</w:t>
      </w:r>
      <w:r w:rsidR="00E91219" w:rsidRPr="009F6F24">
        <w:rPr>
          <w:rFonts w:ascii="Times New Roman" w:hAnsi="Times New Roman" w:cs="Times New Roman"/>
          <w:sz w:val="24"/>
          <w:szCs w:val="24"/>
        </w:rPr>
        <w:t xml:space="preserve"> they may offer you </w:t>
      </w:r>
      <w:r w:rsidR="00DC18D8" w:rsidRPr="009F6F24">
        <w:rPr>
          <w:rFonts w:ascii="Times New Roman" w:hAnsi="Times New Roman" w:cs="Times New Roman"/>
          <w:sz w:val="24"/>
          <w:szCs w:val="24"/>
        </w:rPr>
        <w:t xml:space="preserve">some </w:t>
      </w:r>
      <w:r w:rsidR="00E91219" w:rsidRPr="009F6F24">
        <w:rPr>
          <w:rFonts w:ascii="Times New Roman" w:hAnsi="Times New Roman" w:cs="Times New Roman"/>
          <w:sz w:val="24"/>
          <w:szCs w:val="24"/>
        </w:rPr>
        <w:t>bridge</w:t>
      </w:r>
      <w:r w:rsidR="00DC18D8" w:rsidRPr="009F6F24">
        <w:rPr>
          <w:rFonts w:ascii="Times New Roman" w:hAnsi="Times New Roman" w:cs="Times New Roman"/>
          <w:sz w:val="24"/>
          <w:szCs w:val="24"/>
        </w:rPr>
        <w:t>s</w:t>
      </w:r>
      <w:r w:rsidR="00E91219" w:rsidRPr="009F6F24">
        <w:rPr>
          <w:rFonts w:ascii="Times New Roman" w:hAnsi="Times New Roman" w:cs="Times New Roman"/>
          <w:sz w:val="24"/>
          <w:szCs w:val="24"/>
        </w:rPr>
        <w:t xml:space="preserve"> of insight</w:t>
      </w:r>
      <w:r w:rsidR="00DC18D8" w:rsidRPr="009F6F24">
        <w:rPr>
          <w:rFonts w:ascii="Times New Roman" w:hAnsi="Times New Roman" w:cs="Times New Roman"/>
          <w:sz w:val="24"/>
          <w:szCs w:val="24"/>
        </w:rPr>
        <w:t>s</w:t>
      </w:r>
      <w:r w:rsidR="00E91219" w:rsidRPr="009F6F24">
        <w:rPr>
          <w:rFonts w:ascii="Times New Roman" w:hAnsi="Times New Roman" w:cs="Times New Roman"/>
          <w:sz w:val="24"/>
          <w:szCs w:val="24"/>
        </w:rPr>
        <w:t xml:space="preserve"> into your own</w:t>
      </w:r>
      <w:r w:rsidR="00BE4C4A" w:rsidRPr="009F6F24">
        <w:rPr>
          <w:rFonts w:ascii="Times New Roman" w:hAnsi="Times New Roman" w:cs="Times New Roman"/>
          <w:sz w:val="24"/>
          <w:szCs w:val="24"/>
        </w:rPr>
        <w:t xml:space="preserve"> Callings</w:t>
      </w:r>
      <w:r w:rsidR="00E91219" w:rsidRPr="009F6F24">
        <w:rPr>
          <w:rFonts w:ascii="Times New Roman" w:hAnsi="Times New Roman" w:cs="Times New Roman"/>
          <w:sz w:val="24"/>
          <w:szCs w:val="24"/>
        </w:rPr>
        <w:t xml:space="preserve">, before-now-or-next. </w:t>
      </w:r>
    </w:p>
    <w:p w14:paraId="1F15C5A9" w14:textId="4E93974F" w:rsidR="005B47A5" w:rsidRPr="009F6F24" w:rsidRDefault="00997362" w:rsidP="00A51863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So, what characterizes </w:t>
      </w:r>
      <w:r w:rsidR="00BE15C7" w:rsidRPr="009F6F24">
        <w:rPr>
          <w:rFonts w:ascii="Times New Roman" w:hAnsi="Times New Roman" w:cs="Times New Roman"/>
          <w:sz w:val="24"/>
          <w:szCs w:val="24"/>
        </w:rPr>
        <w:t xml:space="preserve">consumer research </w:t>
      </w:r>
      <w:r w:rsidRPr="009F6F24">
        <w:rPr>
          <w:rFonts w:ascii="Times New Roman" w:hAnsi="Times New Roman" w:cs="Times New Roman"/>
          <w:sz w:val="24"/>
          <w:szCs w:val="24"/>
        </w:rPr>
        <w:t xml:space="preserve">as a Calling?  </w:t>
      </w:r>
      <w:r w:rsidR="00C40D0E" w:rsidRPr="009F6F24">
        <w:rPr>
          <w:rFonts w:ascii="Times New Roman" w:hAnsi="Times New Roman" w:cs="Times New Roman"/>
          <w:sz w:val="24"/>
          <w:szCs w:val="24"/>
        </w:rPr>
        <w:t xml:space="preserve">As I enumerate some </w:t>
      </w:r>
      <w:r w:rsidR="0075303E" w:rsidRPr="009F6F24">
        <w:rPr>
          <w:rFonts w:ascii="Times New Roman" w:hAnsi="Times New Roman" w:cs="Times New Roman"/>
          <w:sz w:val="24"/>
          <w:szCs w:val="24"/>
        </w:rPr>
        <w:t xml:space="preserve">of the </w:t>
      </w:r>
      <w:r w:rsidR="00C40D0E" w:rsidRPr="009F6F24">
        <w:rPr>
          <w:rFonts w:ascii="Times New Roman" w:hAnsi="Times New Roman" w:cs="Times New Roman"/>
          <w:sz w:val="24"/>
          <w:szCs w:val="24"/>
        </w:rPr>
        <w:t xml:space="preserve">qualities, I </w:t>
      </w:r>
      <w:r w:rsidR="00611E72" w:rsidRPr="009F6F24">
        <w:rPr>
          <w:rFonts w:ascii="Times New Roman" w:hAnsi="Times New Roman" w:cs="Times New Roman"/>
          <w:sz w:val="24"/>
          <w:szCs w:val="24"/>
        </w:rPr>
        <w:t xml:space="preserve">will pause momentarily </w:t>
      </w:r>
      <w:r w:rsidR="004C6DC7" w:rsidRPr="009F6F24">
        <w:rPr>
          <w:rFonts w:ascii="Times New Roman" w:hAnsi="Times New Roman" w:cs="Times New Roman"/>
          <w:sz w:val="24"/>
          <w:szCs w:val="24"/>
        </w:rPr>
        <w:t xml:space="preserve">to </w:t>
      </w:r>
      <w:r w:rsidR="00C40D0E" w:rsidRPr="009F6F24">
        <w:rPr>
          <w:rFonts w:ascii="Times New Roman" w:hAnsi="Times New Roman" w:cs="Times New Roman"/>
          <w:sz w:val="24"/>
          <w:szCs w:val="24"/>
        </w:rPr>
        <w:t xml:space="preserve">ask </w:t>
      </w:r>
      <w:r w:rsidR="00611E72" w:rsidRPr="009F6F24">
        <w:rPr>
          <w:rFonts w:ascii="Times New Roman" w:hAnsi="Times New Roman" w:cs="Times New Roman"/>
          <w:sz w:val="24"/>
          <w:szCs w:val="24"/>
        </w:rPr>
        <w:t xml:space="preserve">you </w:t>
      </w:r>
      <w:r w:rsidR="00C40D0E" w:rsidRPr="009F6F24">
        <w:rPr>
          <w:rFonts w:ascii="Times New Roman" w:hAnsi="Times New Roman" w:cs="Times New Roman"/>
          <w:sz w:val="24"/>
          <w:szCs w:val="24"/>
        </w:rPr>
        <w:t xml:space="preserve">if </w:t>
      </w:r>
      <w:r w:rsidR="00611E72" w:rsidRPr="009F6F24">
        <w:rPr>
          <w:rFonts w:ascii="Times New Roman" w:hAnsi="Times New Roman" w:cs="Times New Roman"/>
          <w:sz w:val="24"/>
          <w:szCs w:val="24"/>
        </w:rPr>
        <w:t xml:space="preserve">a quality </w:t>
      </w:r>
      <w:r w:rsidR="008465E9" w:rsidRPr="009F6F24">
        <w:rPr>
          <w:rFonts w:ascii="Times New Roman" w:hAnsi="Times New Roman" w:cs="Times New Roman"/>
          <w:sz w:val="24"/>
          <w:szCs w:val="24"/>
        </w:rPr>
        <w:t xml:space="preserve">that </w:t>
      </w:r>
      <w:r w:rsidR="00611E72" w:rsidRPr="009F6F24">
        <w:rPr>
          <w:rFonts w:ascii="Times New Roman" w:hAnsi="Times New Roman" w:cs="Times New Roman"/>
          <w:sz w:val="24"/>
          <w:szCs w:val="24"/>
        </w:rPr>
        <w:t xml:space="preserve">I mention </w:t>
      </w:r>
      <w:r w:rsidR="00C40D0E" w:rsidRPr="009F6F24">
        <w:rPr>
          <w:rFonts w:ascii="Times New Roman" w:hAnsi="Times New Roman" w:cs="Times New Roman"/>
          <w:sz w:val="24"/>
          <w:szCs w:val="24"/>
        </w:rPr>
        <w:t xml:space="preserve">has ever applied to one of your </w:t>
      </w:r>
      <w:r w:rsidR="00884DA8" w:rsidRPr="009F6F24">
        <w:rPr>
          <w:rFonts w:ascii="Times New Roman" w:hAnsi="Times New Roman" w:cs="Times New Roman"/>
          <w:sz w:val="24"/>
          <w:szCs w:val="24"/>
        </w:rPr>
        <w:t xml:space="preserve">own </w:t>
      </w:r>
      <w:r w:rsidR="00C40D0E" w:rsidRPr="009F6F24">
        <w:rPr>
          <w:rFonts w:ascii="Times New Roman" w:hAnsi="Times New Roman" w:cs="Times New Roman"/>
          <w:sz w:val="24"/>
          <w:szCs w:val="24"/>
        </w:rPr>
        <w:t>research projects.</w:t>
      </w:r>
      <w:r w:rsidR="00611E72" w:rsidRPr="009F6F24">
        <w:rPr>
          <w:rFonts w:ascii="Times New Roman" w:hAnsi="Times New Roman" w:cs="Times New Roman"/>
          <w:sz w:val="24"/>
          <w:szCs w:val="24"/>
        </w:rPr>
        <w:t xml:space="preserve">  Keep also in mind, these qualities I mention need </w:t>
      </w:r>
      <w:r w:rsidR="00884DA8" w:rsidRPr="009F6F24">
        <w:rPr>
          <w:rFonts w:ascii="Times New Roman" w:hAnsi="Times New Roman" w:cs="Times New Roman"/>
          <w:sz w:val="24"/>
          <w:szCs w:val="24"/>
        </w:rPr>
        <w:t xml:space="preserve">not be all </w:t>
      </w:r>
      <w:r w:rsidR="0075303E" w:rsidRPr="009F6F24">
        <w:rPr>
          <w:rFonts w:ascii="Times New Roman" w:hAnsi="Times New Roman" w:cs="Times New Roman"/>
          <w:sz w:val="24"/>
          <w:szCs w:val="24"/>
        </w:rPr>
        <w:t xml:space="preserve">collectively </w:t>
      </w:r>
      <w:r w:rsidR="00611E72" w:rsidRPr="009F6F24">
        <w:rPr>
          <w:rFonts w:ascii="Times New Roman" w:hAnsi="Times New Roman" w:cs="Times New Roman"/>
          <w:sz w:val="24"/>
          <w:szCs w:val="24"/>
        </w:rPr>
        <w:t>present for a research project to be a Calling.  But more is almost always better.</w:t>
      </w:r>
      <w:r w:rsidR="00085F83" w:rsidRPr="009F6F24">
        <w:rPr>
          <w:rFonts w:ascii="Times New Roman" w:hAnsi="Times New Roman" w:cs="Times New Roman"/>
          <w:sz w:val="24"/>
          <w:szCs w:val="24"/>
        </w:rPr>
        <w:t xml:space="preserve">  </w:t>
      </w:r>
      <w:r w:rsidR="00E5125F" w:rsidRPr="009F6F24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085F83" w:rsidRPr="009F6F24">
        <w:rPr>
          <w:rFonts w:ascii="Times New Roman" w:hAnsi="Times New Roman" w:cs="Times New Roman"/>
          <w:sz w:val="24"/>
          <w:szCs w:val="24"/>
        </w:rPr>
        <w:t>these qualities are</w:t>
      </w:r>
      <w:r w:rsidR="00A33407" w:rsidRPr="009F6F24">
        <w:rPr>
          <w:rFonts w:ascii="Times New Roman" w:hAnsi="Times New Roman" w:cs="Times New Roman"/>
          <w:sz w:val="24"/>
          <w:szCs w:val="24"/>
        </w:rPr>
        <w:t xml:space="preserve"> like </w:t>
      </w:r>
      <w:r w:rsidR="00884DA8" w:rsidRPr="009F6F24">
        <w:rPr>
          <w:rFonts w:ascii="Times New Roman" w:hAnsi="Times New Roman" w:cs="Times New Roman"/>
          <w:sz w:val="24"/>
          <w:szCs w:val="24"/>
        </w:rPr>
        <w:t xml:space="preserve">multiple ovals in </w:t>
      </w:r>
      <w:r w:rsidR="00A33407" w:rsidRPr="009F6F24">
        <w:rPr>
          <w:rFonts w:ascii="Times New Roman" w:hAnsi="Times New Roman" w:cs="Times New Roman"/>
          <w:sz w:val="24"/>
          <w:szCs w:val="24"/>
        </w:rPr>
        <w:t xml:space="preserve">a </w:t>
      </w:r>
      <w:r w:rsidR="00981A4B" w:rsidRPr="009F6F24">
        <w:rPr>
          <w:rFonts w:ascii="Times New Roman" w:hAnsi="Times New Roman" w:cs="Times New Roman"/>
          <w:sz w:val="24"/>
          <w:szCs w:val="24"/>
        </w:rPr>
        <w:t xml:space="preserve">Venn diagram, with </w:t>
      </w:r>
      <w:r w:rsidR="00A33407" w:rsidRPr="009F6F24">
        <w:rPr>
          <w:rFonts w:ascii="Times New Roman" w:hAnsi="Times New Roman" w:cs="Times New Roman"/>
          <w:sz w:val="24"/>
          <w:szCs w:val="24"/>
        </w:rPr>
        <w:t xml:space="preserve">each quality of a Calling </w:t>
      </w:r>
      <w:r w:rsidR="00981A4B" w:rsidRPr="009F6F24">
        <w:rPr>
          <w:rFonts w:ascii="Times New Roman" w:hAnsi="Times New Roman" w:cs="Times New Roman"/>
          <w:sz w:val="24"/>
          <w:szCs w:val="24"/>
        </w:rPr>
        <w:t xml:space="preserve">being </w:t>
      </w:r>
      <w:r w:rsidR="00884DA8" w:rsidRPr="009F6F24">
        <w:rPr>
          <w:rFonts w:ascii="Times New Roman" w:hAnsi="Times New Roman" w:cs="Times New Roman"/>
          <w:sz w:val="24"/>
          <w:szCs w:val="24"/>
        </w:rPr>
        <w:t xml:space="preserve">simultaneously </w:t>
      </w:r>
      <w:r w:rsidR="00A33407" w:rsidRPr="009F6F24">
        <w:rPr>
          <w:rFonts w:ascii="Times New Roman" w:hAnsi="Times New Roman" w:cs="Times New Roman"/>
          <w:sz w:val="24"/>
          <w:szCs w:val="24"/>
        </w:rPr>
        <w:t>separate</w:t>
      </w:r>
      <w:r w:rsidR="00981A4B" w:rsidRPr="009F6F24">
        <w:rPr>
          <w:rFonts w:ascii="Times New Roman" w:hAnsi="Times New Roman" w:cs="Times New Roman"/>
          <w:sz w:val="24"/>
          <w:szCs w:val="24"/>
        </w:rPr>
        <w:t>, overlapped,</w:t>
      </w:r>
      <w:r w:rsidR="00A33407" w:rsidRPr="009F6F24">
        <w:rPr>
          <w:rFonts w:ascii="Times New Roman" w:hAnsi="Times New Roman" w:cs="Times New Roman"/>
          <w:sz w:val="24"/>
          <w:szCs w:val="24"/>
        </w:rPr>
        <w:t xml:space="preserve"> and overlapping</w:t>
      </w:r>
      <w:r w:rsidR="00085F83" w:rsidRPr="009F6F24">
        <w:rPr>
          <w:rFonts w:ascii="Times New Roman" w:hAnsi="Times New Roman" w:cs="Times New Roman"/>
          <w:sz w:val="24"/>
          <w:szCs w:val="24"/>
        </w:rPr>
        <w:t xml:space="preserve">.     </w:t>
      </w:r>
      <w:r w:rsidR="00611E72" w:rsidRPr="009F6F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F1D0A2" w14:textId="0E3E37B5" w:rsidR="0048069A" w:rsidRPr="009F6F24" w:rsidRDefault="0048069A" w:rsidP="0048069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6F24">
        <w:rPr>
          <w:rFonts w:ascii="Times New Roman" w:hAnsi="Times New Roman" w:cs="Times New Roman"/>
          <w:b/>
          <w:sz w:val="24"/>
          <w:szCs w:val="24"/>
        </w:rPr>
        <w:t>Qualities of Research Callings</w:t>
      </w:r>
    </w:p>
    <w:p w14:paraId="63EEAB32" w14:textId="48A41D98" w:rsidR="00816102" w:rsidRPr="009F6F24" w:rsidRDefault="00B2643A" w:rsidP="00A51863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>To begin</w:t>
      </w:r>
      <w:r w:rsidR="006434CB" w:rsidRPr="009F6F24">
        <w:rPr>
          <w:rFonts w:ascii="Times New Roman" w:hAnsi="Times New Roman" w:cs="Times New Roman"/>
          <w:sz w:val="24"/>
          <w:szCs w:val="24"/>
        </w:rPr>
        <w:t xml:space="preserve">, it is worth asking how the authoritative Oxford English Dictionary </w:t>
      </w:r>
      <w:r w:rsidR="006419B6" w:rsidRPr="009F6F24">
        <w:rPr>
          <w:rFonts w:ascii="Times New Roman" w:hAnsi="Times New Roman" w:cs="Times New Roman"/>
          <w:sz w:val="24"/>
          <w:szCs w:val="24"/>
        </w:rPr>
        <w:t xml:space="preserve">(OED) </w:t>
      </w:r>
      <w:r w:rsidR="006434CB" w:rsidRPr="009F6F24">
        <w:rPr>
          <w:rFonts w:ascii="Times New Roman" w:hAnsi="Times New Roman" w:cs="Times New Roman"/>
          <w:sz w:val="24"/>
          <w:szCs w:val="24"/>
        </w:rPr>
        <w:t xml:space="preserve">defines </w:t>
      </w:r>
      <w:r w:rsidRPr="009F6F24">
        <w:rPr>
          <w:rFonts w:ascii="Times New Roman" w:hAnsi="Times New Roman" w:cs="Times New Roman"/>
          <w:sz w:val="24"/>
          <w:szCs w:val="24"/>
        </w:rPr>
        <w:t>a Calling</w:t>
      </w:r>
      <w:r w:rsidR="006434CB" w:rsidRPr="009F6F24">
        <w:rPr>
          <w:rFonts w:ascii="Times New Roman" w:hAnsi="Times New Roman" w:cs="Times New Roman"/>
          <w:sz w:val="24"/>
          <w:szCs w:val="24"/>
        </w:rPr>
        <w:t>.  Naturally, there are many nuances</w:t>
      </w:r>
      <w:r w:rsidR="00E5125F" w:rsidRPr="009F6F24">
        <w:rPr>
          <w:rFonts w:ascii="Times New Roman" w:hAnsi="Times New Roman" w:cs="Times New Roman"/>
          <w:sz w:val="24"/>
          <w:szCs w:val="24"/>
        </w:rPr>
        <w:t xml:space="preserve"> therein</w:t>
      </w:r>
      <w:r w:rsidR="006434CB" w:rsidRPr="009F6F24">
        <w:rPr>
          <w:rFonts w:ascii="Times New Roman" w:hAnsi="Times New Roman" w:cs="Times New Roman"/>
          <w:sz w:val="24"/>
          <w:szCs w:val="24"/>
        </w:rPr>
        <w:t xml:space="preserve">, and the religious denotations and connotations </w:t>
      </w:r>
      <w:r w:rsidR="00D66EC1" w:rsidRPr="009F6F24">
        <w:rPr>
          <w:rFonts w:ascii="Times New Roman" w:hAnsi="Times New Roman" w:cs="Times New Roman"/>
          <w:sz w:val="24"/>
          <w:szCs w:val="24"/>
        </w:rPr>
        <w:t xml:space="preserve">of a Calling </w:t>
      </w:r>
      <w:r w:rsidR="006434CB" w:rsidRPr="009F6F24">
        <w:rPr>
          <w:rFonts w:ascii="Times New Roman" w:hAnsi="Times New Roman" w:cs="Times New Roman"/>
          <w:sz w:val="24"/>
          <w:szCs w:val="24"/>
        </w:rPr>
        <w:t xml:space="preserve">appear </w:t>
      </w:r>
      <w:r w:rsidR="00E64352" w:rsidRPr="009F6F24">
        <w:rPr>
          <w:rFonts w:ascii="Times New Roman" w:hAnsi="Times New Roman" w:cs="Times New Roman"/>
          <w:sz w:val="24"/>
          <w:szCs w:val="24"/>
        </w:rPr>
        <w:t>straight-off</w:t>
      </w:r>
      <w:r w:rsidR="006434CB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8D38F6" w:rsidRPr="009F6F24">
        <w:rPr>
          <w:rFonts w:ascii="Times New Roman" w:hAnsi="Times New Roman" w:cs="Times New Roman"/>
          <w:sz w:val="24"/>
          <w:szCs w:val="24"/>
        </w:rPr>
        <w:t>O</w:t>
      </w:r>
      <w:r w:rsidRPr="009F6F24">
        <w:rPr>
          <w:rFonts w:ascii="Times New Roman" w:hAnsi="Times New Roman" w:cs="Times New Roman"/>
          <w:sz w:val="24"/>
          <w:szCs w:val="24"/>
        </w:rPr>
        <w:t xml:space="preserve">ther </w:t>
      </w:r>
      <w:r w:rsidR="006434CB" w:rsidRPr="009F6F24">
        <w:rPr>
          <w:rFonts w:ascii="Times New Roman" w:hAnsi="Times New Roman" w:cs="Times New Roman"/>
          <w:sz w:val="24"/>
          <w:szCs w:val="24"/>
        </w:rPr>
        <w:t xml:space="preserve">important meanings </w:t>
      </w:r>
      <w:r w:rsidRPr="009F6F24">
        <w:rPr>
          <w:rFonts w:ascii="Times New Roman" w:hAnsi="Times New Roman" w:cs="Times New Roman"/>
          <w:sz w:val="24"/>
          <w:szCs w:val="24"/>
        </w:rPr>
        <w:t>of a Calling</w:t>
      </w:r>
      <w:r w:rsidR="008D38F6" w:rsidRPr="009F6F24">
        <w:rPr>
          <w:rFonts w:ascii="Times New Roman" w:hAnsi="Times New Roman" w:cs="Times New Roman"/>
          <w:sz w:val="24"/>
          <w:szCs w:val="24"/>
        </w:rPr>
        <w:t>, for my purposes,</w:t>
      </w:r>
      <w:r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6434CB" w:rsidRPr="009F6F24">
        <w:rPr>
          <w:rFonts w:ascii="Times New Roman" w:hAnsi="Times New Roman" w:cs="Times New Roman"/>
          <w:sz w:val="24"/>
          <w:szCs w:val="24"/>
        </w:rPr>
        <w:t xml:space="preserve">include </w:t>
      </w:r>
      <w:r w:rsidR="00AF12F6" w:rsidRPr="009F6F24">
        <w:rPr>
          <w:rFonts w:ascii="Times New Roman" w:hAnsi="Times New Roman" w:cs="Times New Roman"/>
          <w:sz w:val="24"/>
          <w:szCs w:val="24"/>
        </w:rPr>
        <w:t>“a meeting,</w:t>
      </w:r>
      <w:r w:rsidR="00B376D0" w:rsidRPr="009F6F24">
        <w:rPr>
          <w:rFonts w:ascii="Times New Roman" w:hAnsi="Times New Roman" w:cs="Times New Roman"/>
          <w:sz w:val="24"/>
          <w:szCs w:val="24"/>
        </w:rPr>
        <w:t>”</w:t>
      </w:r>
      <w:r w:rsidR="00AF12F6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6434CB" w:rsidRPr="009F6F24">
        <w:rPr>
          <w:rFonts w:ascii="Times New Roman" w:hAnsi="Times New Roman" w:cs="Times New Roman"/>
          <w:sz w:val="24"/>
          <w:szCs w:val="24"/>
        </w:rPr>
        <w:t>“</w:t>
      </w:r>
      <w:r w:rsidRPr="009F6F24">
        <w:rPr>
          <w:rFonts w:ascii="Times New Roman" w:hAnsi="Times New Roman" w:cs="Times New Roman"/>
          <w:sz w:val="24"/>
          <w:szCs w:val="24"/>
        </w:rPr>
        <w:t xml:space="preserve">a </w:t>
      </w:r>
      <w:r w:rsidR="006434CB" w:rsidRPr="009F6F24">
        <w:rPr>
          <w:rFonts w:ascii="Times New Roman" w:hAnsi="Times New Roman" w:cs="Times New Roman"/>
          <w:sz w:val="24"/>
          <w:szCs w:val="24"/>
        </w:rPr>
        <w:t>requirement of duty</w:t>
      </w:r>
      <w:r w:rsidR="00AF12F6" w:rsidRPr="009F6F24">
        <w:rPr>
          <w:rFonts w:ascii="Times New Roman" w:hAnsi="Times New Roman" w:cs="Times New Roman"/>
          <w:sz w:val="24"/>
          <w:szCs w:val="24"/>
        </w:rPr>
        <w:t>,</w:t>
      </w:r>
      <w:r w:rsidR="006434CB" w:rsidRPr="009F6F24">
        <w:rPr>
          <w:rFonts w:ascii="Times New Roman" w:hAnsi="Times New Roman" w:cs="Times New Roman"/>
          <w:sz w:val="24"/>
          <w:szCs w:val="24"/>
        </w:rPr>
        <w:t xml:space="preserve">” </w:t>
      </w:r>
      <w:r w:rsidR="005077FF" w:rsidRPr="009F6F24">
        <w:rPr>
          <w:rFonts w:ascii="Times New Roman" w:hAnsi="Times New Roman" w:cs="Times New Roman"/>
          <w:sz w:val="24"/>
          <w:szCs w:val="24"/>
        </w:rPr>
        <w:t xml:space="preserve">and </w:t>
      </w:r>
      <w:r w:rsidR="006434CB" w:rsidRPr="009F6F24">
        <w:rPr>
          <w:rFonts w:ascii="Times New Roman" w:hAnsi="Times New Roman" w:cs="Times New Roman"/>
          <w:sz w:val="24"/>
          <w:szCs w:val="24"/>
        </w:rPr>
        <w:t>“the strong impulse to any course of action as the right thing to do</w:t>
      </w:r>
      <w:r w:rsidR="005077FF" w:rsidRPr="009F6F24">
        <w:rPr>
          <w:rFonts w:ascii="Times New Roman" w:hAnsi="Times New Roman" w:cs="Times New Roman"/>
          <w:sz w:val="24"/>
          <w:szCs w:val="24"/>
        </w:rPr>
        <w:t>.</w:t>
      </w:r>
      <w:r w:rsidR="006434CB" w:rsidRPr="009F6F24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FAE6A6E" w14:textId="4C4DCBAD" w:rsidR="004D5C3F" w:rsidRPr="009F6F24" w:rsidRDefault="006419B6" w:rsidP="00A51863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The strong impulse of a </w:t>
      </w:r>
      <w:r w:rsidR="00D93E01" w:rsidRPr="009F6F24">
        <w:rPr>
          <w:rFonts w:ascii="Times New Roman" w:hAnsi="Times New Roman" w:cs="Times New Roman"/>
          <w:sz w:val="24"/>
          <w:szCs w:val="24"/>
        </w:rPr>
        <w:t xml:space="preserve">Calling is commonly empowered with passion, but </w:t>
      </w:r>
      <w:r w:rsidRPr="009F6F24">
        <w:rPr>
          <w:rFonts w:ascii="Times New Roman" w:hAnsi="Times New Roman" w:cs="Times New Roman"/>
          <w:sz w:val="24"/>
          <w:szCs w:val="24"/>
        </w:rPr>
        <w:t xml:space="preserve">a Calling and </w:t>
      </w:r>
      <w:r w:rsidR="00B2643A" w:rsidRPr="009F6F24">
        <w:rPr>
          <w:rFonts w:ascii="Times New Roman" w:hAnsi="Times New Roman" w:cs="Times New Roman"/>
          <w:sz w:val="24"/>
          <w:szCs w:val="24"/>
        </w:rPr>
        <w:t xml:space="preserve">a </w:t>
      </w:r>
      <w:r w:rsidRPr="009F6F24">
        <w:rPr>
          <w:rFonts w:ascii="Times New Roman" w:hAnsi="Times New Roman" w:cs="Times New Roman"/>
          <w:sz w:val="24"/>
          <w:szCs w:val="24"/>
        </w:rPr>
        <w:t xml:space="preserve">passion are </w:t>
      </w:r>
      <w:r w:rsidR="00D93E01" w:rsidRPr="009F6F24">
        <w:rPr>
          <w:rFonts w:ascii="Times New Roman" w:hAnsi="Times New Roman" w:cs="Times New Roman"/>
          <w:sz w:val="24"/>
          <w:szCs w:val="24"/>
        </w:rPr>
        <w:t xml:space="preserve">not </w:t>
      </w:r>
      <w:r w:rsidRPr="009F6F24">
        <w:rPr>
          <w:rFonts w:ascii="Times New Roman" w:hAnsi="Times New Roman" w:cs="Times New Roman"/>
          <w:sz w:val="24"/>
          <w:szCs w:val="24"/>
        </w:rPr>
        <w:t>the same thing</w:t>
      </w:r>
      <w:r w:rsidR="00D93E01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Pr="009F6F24">
        <w:rPr>
          <w:rFonts w:ascii="Times New Roman" w:hAnsi="Times New Roman" w:cs="Times New Roman"/>
          <w:sz w:val="24"/>
          <w:szCs w:val="24"/>
        </w:rPr>
        <w:t xml:space="preserve">According to the OED, </w:t>
      </w:r>
      <w:r w:rsidR="00B2643A" w:rsidRPr="009F6F24">
        <w:rPr>
          <w:rFonts w:ascii="Times New Roman" w:hAnsi="Times New Roman" w:cs="Times New Roman"/>
          <w:sz w:val="24"/>
          <w:szCs w:val="24"/>
        </w:rPr>
        <w:t xml:space="preserve">a </w:t>
      </w:r>
      <w:r w:rsidRPr="009F6F24">
        <w:rPr>
          <w:rFonts w:ascii="Times New Roman" w:hAnsi="Times New Roman" w:cs="Times New Roman"/>
          <w:sz w:val="24"/>
          <w:szCs w:val="24"/>
        </w:rPr>
        <w:t xml:space="preserve">passion </w:t>
      </w:r>
      <w:r w:rsidR="00B2643A" w:rsidRPr="009F6F24">
        <w:rPr>
          <w:rFonts w:ascii="Times New Roman" w:hAnsi="Times New Roman" w:cs="Times New Roman"/>
          <w:sz w:val="24"/>
          <w:szCs w:val="24"/>
        </w:rPr>
        <w:t xml:space="preserve">is </w:t>
      </w:r>
      <w:r w:rsidRPr="009F6F24">
        <w:rPr>
          <w:rFonts w:ascii="Times New Roman" w:hAnsi="Times New Roman" w:cs="Times New Roman"/>
          <w:sz w:val="24"/>
          <w:szCs w:val="24"/>
        </w:rPr>
        <w:t>“an eager outreaching of the mind toward something.</w:t>
      </w:r>
      <w:r w:rsidR="00B2643A" w:rsidRPr="009F6F24">
        <w:rPr>
          <w:rFonts w:ascii="Times New Roman" w:hAnsi="Times New Roman" w:cs="Times New Roman"/>
          <w:sz w:val="24"/>
          <w:szCs w:val="24"/>
        </w:rPr>
        <w:t>”</w:t>
      </w:r>
      <w:r w:rsidRPr="009F6F24">
        <w:rPr>
          <w:rFonts w:ascii="Times New Roman" w:hAnsi="Times New Roman" w:cs="Times New Roman"/>
          <w:sz w:val="24"/>
          <w:szCs w:val="24"/>
        </w:rPr>
        <w:t xml:space="preserve">  </w:t>
      </w:r>
      <w:r w:rsidR="00B2643A" w:rsidRPr="009F6F24">
        <w:rPr>
          <w:rFonts w:ascii="Times New Roman" w:hAnsi="Times New Roman" w:cs="Times New Roman"/>
          <w:sz w:val="24"/>
          <w:szCs w:val="24"/>
        </w:rPr>
        <w:t xml:space="preserve">Thus, as implied, </w:t>
      </w:r>
      <w:r w:rsidR="00D93E01" w:rsidRPr="009F6F24">
        <w:rPr>
          <w:rFonts w:ascii="Times New Roman" w:hAnsi="Times New Roman" w:cs="Times New Roman"/>
          <w:sz w:val="24"/>
          <w:szCs w:val="24"/>
        </w:rPr>
        <w:t>a passion involves only the individual who has it, originating strictly from within the person’s own motives and preferences.</w:t>
      </w:r>
      <w:r w:rsidR="008B0D62" w:rsidRPr="009F6F24">
        <w:rPr>
          <w:rFonts w:ascii="Times New Roman" w:hAnsi="Times New Roman" w:cs="Times New Roman"/>
          <w:sz w:val="24"/>
          <w:szCs w:val="24"/>
        </w:rPr>
        <w:t xml:space="preserve">  In contrast, a Calling—by its grammatical structure and semantic foundation—necessarily implies a second </w:t>
      </w:r>
      <w:r w:rsidR="00030F5A" w:rsidRPr="009F6F24">
        <w:rPr>
          <w:rFonts w:ascii="Times New Roman" w:hAnsi="Times New Roman" w:cs="Times New Roman"/>
          <w:sz w:val="24"/>
          <w:szCs w:val="24"/>
        </w:rPr>
        <w:lastRenderedPageBreak/>
        <w:t>being</w:t>
      </w:r>
      <w:r w:rsidR="008B0D62" w:rsidRPr="009F6F24">
        <w:rPr>
          <w:rFonts w:ascii="Times New Roman" w:hAnsi="Times New Roman" w:cs="Times New Roman"/>
          <w:sz w:val="24"/>
          <w:szCs w:val="24"/>
        </w:rPr>
        <w:t>, a person or</w:t>
      </w:r>
      <w:r w:rsidR="008465E9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030F5A" w:rsidRPr="009F6F24">
        <w:rPr>
          <w:rFonts w:ascii="Times New Roman" w:hAnsi="Times New Roman" w:cs="Times New Roman"/>
          <w:sz w:val="24"/>
          <w:szCs w:val="24"/>
        </w:rPr>
        <w:t>entity</w:t>
      </w:r>
      <w:r w:rsidR="008B0D62" w:rsidRPr="009F6F24">
        <w:rPr>
          <w:rFonts w:ascii="Times New Roman" w:hAnsi="Times New Roman" w:cs="Times New Roman"/>
          <w:sz w:val="24"/>
          <w:szCs w:val="24"/>
        </w:rPr>
        <w:t>, that does the beckoning</w:t>
      </w:r>
      <w:r w:rsidR="00547E6E" w:rsidRPr="009F6F24">
        <w:rPr>
          <w:rFonts w:ascii="Times New Roman" w:hAnsi="Times New Roman" w:cs="Times New Roman"/>
          <w:sz w:val="24"/>
          <w:szCs w:val="24"/>
        </w:rPr>
        <w:t xml:space="preserve"> to do the right thing</w:t>
      </w:r>
      <w:r w:rsidR="008B0D62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15500C" w:rsidRPr="009F6F24">
        <w:rPr>
          <w:rFonts w:ascii="Times New Roman" w:hAnsi="Times New Roman" w:cs="Times New Roman"/>
          <w:sz w:val="24"/>
          <w:szCs w:val="24"/>
        </w:rPr>
        <w:t>This</w:t>
      </w:r>
      <w:r w:rsidR="00B45112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8B0D62" w:rsidRPr="009F6F24">
        <w:rPr>
          <w:rFonts w:ascii="Times New Roman" w:hAnsi="Times New Roman" w:cs="Times New Roman"/>
          <w:sz w:val="24"/>
          <w:szCs w:val="24"/>
        </w:rPr>
        <w:t xml:space="preserve">beckoning </w:t>
      </w:r>
      <w:r w:rsidR="00B45112" w:rsidRPr="009F6F24">
        <w:rPr>
          <w:rFonts w:ascii="Times New Roman" w:hAnsi="Times New Roman" w:cs="Times New Roman"/>
          <w:sz w:val="24"/>
          <w:szCs w:val="24"/>
        </w:rPr>
        <w:t xml:space="preserve">typically </w:t>
      </w:r>
      <w:r w:rsidR="008B0D62" w:rsidRPr="009F6F24">
        <w:rPr>
          <w:rFonts w:ascii="Times New Roman" w:hAnsi="Times New Roman" w:cs="Times New Roman"/>
          <w:sz w:val="24"/>
          <w:szCs w:val="24"/>
        </w:rPr>
        <w:t>com</w:t>
      </w:r>
      <w:r w:rsidR="00B45112" w:rsidRPr="009F6F24">
        <w:rPr>
          <w:rFonts w:ascii="Times New Roman" w:hAnsi="Times New Roman" w:cs="Times New Roman"/>
          <w:sz w:val="24"/>
          <w:szCs w:val="24"/>
        </w:rPr>
        <w:t xml:space="preserve">es </w:t>
      </w:r>
      <w:r w:rsidR="008B0D62" w:rsidRPr="009F6F24">
        <w:rPr>
          <w:rFonts w:ascii="Times New Roman" w:hAnsi="Times New Roman" w:cs="Times New Roman"/>
          <w:sz w:val="24"/>
          <w:szCs w:val="24"/>
        </w:rPr>
        <w:t>from something somewhere that many would identify as a “higher authority</w:t>
      </w:r>
      <w:r w:rsidR="008465E9" w:rsidRPr="009F6F24">
        <w:rPr>
          <w:rFonts w:ascii="Times New Roman" w:hAnsi="Times New Roman" w:cs="Times New Roman"/>
          <w:sz w:val="24"/>
          <w:szCs w:val="24"/>
        </w:rPr>
        <w:t>.</w:t>
      </w:r>
      <w:r w:rsidR="008B0D62" w:rsidRPr="009F6F24">
        <w:rPr>
          <w:rFonts w:ascii="Times New Roman" w:hAnsi="Times New Roman" w:cs="Times New Roman"/>
          <w:sz w:val="24"/>
          <w:szCs w:val="24"/>
        </w:rPr>
        <w:t xml:space="preserve">”  In sum, passions </w:t>
      </w:r>
      <w:r w:rsidR="00840AC0" w:rsidRPr="009F6F24">
        <w:rPr>
          <w:rFonts w:ascii="Times New Roman" w:hAnsi="Times New Roman" w:cs="Times New Roman"/>
          <w:sz w:val="24"/>
          <w:szCs w:val="24"/>
        </w:rPr>
        <w:t xml:space="preserve">are </w:t>
      </w:r>
      <w:r w:rsidR="00B45112" w:rsidRPr="009F6F24">
        <w:rPr>
          <w:rFonts w:ascii="Times New Roman" w:hAnsi="Times New Roman" w:cs="Times New Roman"/>
          <w:i/>
          <w:sz w:val="24"/>
          <w:szCs w:val="24"/>
        </w:rPr>
        <w:t>intra</w:t>
      </w:r>
      <w:r w:rsidR="00B45112" w:rsidRPr="009F6F24">
        <w:rPr>
          <w:rFonts w:ascii="Times New Roman" w:hAnsi="Times New Roman" w:cs="Times New Roman"/>
          <w:sz w:val="24"/>
          <w:szCs w:val="24"/>
        </w:rPr>
        <w:t xml:space="preserve">personal </w:t>
      </w:r>
      <w:r w:rsidR="00840AC0" w:rsidRPr="009F6F24">
        <w:rPr>
          <w:rFonts w:ascii="Times New Roman" w:hAnsi="Times New Roman" w:cs="Times New Roman"/>
          <w:sz w:val="24"/>
          <w:szCs w:val="24"/>
        </w:rPr>
        <w:t xml:space="preserve">elements that serve to </w:t>
      </w:r>
      <w:r w:rsidR="008B0D62" w:rsidRPr="009F6F24">
        <w:rPr>
          <w:rFonts w:ascii="Times New Roman" w:hAnsi="Times New Roman" w:cs="Times New Roman"/>
          <w:sz w:val="24"/>
          <w:szCs w:val="24"/>
        </w:rPr>
        <w:t xml:space="preserve">energize </w:t>
      </w:r>
      <w:r w:rsidR="00840AC0" w:rsidRPr="009F6F24">
        <w:rPr>
          <w:rFonts w:ascii="Times New Roman" w:hAnsi="Times New Roman" w:cs="Times New Roman"/>
          <w:sz w:val="24"/>
          <w:szCs w:val="24"/>
        </w:rPr>
        <w:t xml:space="preserve">and sustain </w:t>
      </w:r>
      <w:r w:rsidR="008B0D62" w:rsidRPr="009F6F24">
        <w:rPr>
          <w:rFonts w:ascii="Times New Roman" w:hAnsi="Times New Roman" w:cs="Times New Roman"/>
          <w:sz w:val="24"/>
          <w:szCs w:val="24"/>
        </w:rPr>
        <w:t>our Callings</w:t>
      </w:r>
      <w:r w:rsidR="00840AC0" w:rsidRPr="009F6F24">
        <w:rPr>
          <w:rFonts w:ascii="Times New Roman" w:hAnsi="Times New Roman" w:cs="Times New Roman"/>
          <w:sz w:val="24"/>
          <w:szCs w:val="24"/>
        </w:rPr>
        <w:t xml:space="preserve">, whereas Callings </w:t>
      </w:r>
      <w:r w:rsidR="00547E6E" w:rsidRPr="009F6F24">
        <w:rPr>
          <w:rFonts w:ascii="Times New Roman" w:hAnsi="Times New Roman" w:cs="Times New Roman"/>
          <w:sz w:val="24"/>
          <w:szCs w:val="24"/>
        </w:rPr>
        <w:t xml:space="preserve">involve </w:t>
      </w:r>
      <w:r w:rsidR="00B45112" w:rsidRPr="009F6F24">
        <w:rPr>
          <w:rFonts w:ascii="Times New Roman" w:hAnsi="Times New Roman" w:cs="Times New Roman"/>
          <w:i/>
          <w:sz w:val="24"/>
          <w:szCs w:val="24"/>
        </w:rPr>
        <w:t>extra</w:t>
      </w:r>
      <w:r w:rsidR="00B45112" w:rsidRPr="009F6F24">
        <w:rPr>
          <w:rFonts w:ascii="Times New Roman" w:hAnsi="Times New Roman" w:cs="Times New Roman"/>
          <w:sz w:val="24"/>
          <w:szCs w:val="24"/>
        </w:rPr>
        <w:t xml:space="preserve">-personal </w:t>
      </w:r>
      <w:r w:rsidR="00840AC0" w:rsidRPr="009F6F24">
        <w:rPr>
          <w:rFonts w:ascii="Times New Roman" w:hAnsi="Times New Roman" w:cs="Times New Roman"/>
          <w:sz w:val="24"/>
          <w:szCs w:val="24"/>
        </w:rPr>
        <w:t xml:space="preserve">elements that draw our attention, direct our priorities, and </w:t>
      </w:r>
      <w:r w:rsidR="00D66EC1" w:rsidRPr="009F6F24">
        <w:rPr>
          <w:rFonts w:ascii="Times New Roman" w:hAnsi="Times New Roman" w:cs="Times New Roman"/>
          <w:sz w:val="24"/>
          <w:szCs w:val="24"/>
        </w:rPr>
        <w:t xml:space="preserve">stimulate </w:t>
      </w:r>
      <w:r w:rsidR="00840AC0" w:rsidRPr="009F6F24">
        <w:rPr>
          <w:rFonts w:ascii="Times New Roman" w:hAnsi="Times New Roman" w:cs="Times New Roman"/>
          <w:sz w:val="24"/>
          <w:szCs w:val="24"/>
        </w:rPr>
        <w:t>our passions</w:t>
      </w:r>
      <w:r w:rsidR="008B0D62" w:rsidRPr="009F6F24">
        <w:rPr>
          <w:rFonts w:ascii="Times New Roman" w:hAnsi="Times New Roman" w:cs="Times New Roman"/>
          <w:sz w:val="24"/>
          <w:szCs w:val="24"/>
        </w:rPr>
        <w:t>.</w:t>
      </w:r>
      <w:r w:rsidR="00A559F8" w:rsidRPr="009F6F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A57A0F" w14:textId="20D2E2FE" w:rsidR="00611E72" w:rsidRPr="009F6F24" w:rsidRDefault="002926A3" w:rsidP="00A51863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>Moving on</w:t>
      </w:r>
      <w:r w:rsidR="00030F5A" w:rsidRPr="009F6F24">
        <w:rPr>
          <w:rFonts w:ascii="Times New Roman" w:hAnsi="Times New Roman" w:cs="Times New Roman"/>
          <w:sz w:val="24"/>
          <w:szCs w:val="24"/>
        </w:rPr>
        <w:t xml:space="preserve"> now</w:t>
      </w:r>
      <w:r w:rsidRPr="009F6F24">
        <w:rPr>
          <w:rFonts w:ascii="Times New Roman" w:hAnsi="Times New Roman" w:cs="Times New Roman"/>
          <w:sz w:val="24"/>
          <w:szCs w:val="24"/>
        </w:rPr>
        <w:t>, a</w:t>
      </w:r>
      <w:r w:rsidR="00602E03" w:rsidRPr="009F6F24">
        <w:rPr>
          <w:rFonts w:ascii="Times New Roman" w:hAnsi="Times New Roman" w:cs="Times New Roman"/>
          <w:sz w:val="24"/>
          <w:szCs w:val="24"/>
        </w:rPr>
        <w:t xml:space="preserve"> Calling is </w:t>
      </w:r>
      <w:r w:rsidR="00030F5A" w:rsidRPr="009F6F24">
        <w:rPr>
          <w:rFonts w:ascii="Times New Roman" w:hAnsi="Times New Roman" w:cs="Times New Roman"/>
          <w:sz w:val="24"/>
          <w:szCs w:val="24"/>
        </w:rPr>
        <w:t xml:space="preserve">customarily </w:t>
      </w:r>
      <w:r w:rsidR="00602E03" w:rsidRPr="009F6F24">
        <w:rPr>
          <w:rFonts w:ascii="Times New Roman" w:hAnsi="Times New Roman" w:cs="Times New Roman"/>
          <w:sz w:val="24"/>
          <w:szCs w:val="24"/>
        </w:rPr>
        <w:t xml:space="preserve">exclusive </w:t>
      </w:r>
      <w:r w:rsidR="0076442A" w:rsidRPr="009F6F24">
        <w:rPr>
          <w:rFonts w:ascii="Times New Roman" w:hAnsi="Times New Roman" w:cs="Times New Roman"/>
          <w:sz w:val="24"/>
          <w:szCs w:val="24"/>
        </w:rPr>
        <w:t xml:space="preserve">to each </w:t>
      </w:r>
      <w:r w:rsidR="00602E03" w:rsidRPr="009F6F24">
        <w:rPr>
          <w:rFonts w:ascii="Times New Roman" w:hAnsi="Times New Roman" w:cs="Times New Roman"/>
          <w:sz w:val="24"/>
          <w:szCs w:val="24"/>
        </w:rPr>
        <w:t xml:space="preserve">individual, </w:t>
      </w:r>
      <w:r w:rsidR="00030F5A" w:rsidRPr="009F6F24">
        <w:rPr>
          <w:rFonts w:ascii="Times New Roman" w:hAnsi="Times New Roman" w:cs="Times New Roman"/>
          <w:sz w:val="24"/>
          <w:szCs w:val="24"/>
        </w:rPr>
        <w:t xml:space="preserve">since </w:t>
      </w:r>
      <w:r w:rsidR="00602E03" w:rsidRPr="009F6F24">
        <w:rPr>
          <w:rFonts w:ascii="Times New Roman" w:hAnsi="Times New Roman" w:cs="Times New Roman"/>
          <w:sz w:val="24"/>
          <w:szCs w:val="24"/>
        </w:rPr>
        <w:t xml:space="preserve">it often connects to something from </w:t>
      </w:r>
      <w:r w:rsidR="005F7A72" w:rsidRPr="009F6F24">
        <w:rPr>
          <w:rFonts w:ascii="Times New Roman" w:hAnsi="Times New Roman" w:cs="Times New Roman"/>
          <w:sz w:val="24"/>
          <w:szCs w:val="24"/>
        </w:rPr>
        <w:t xml:space="preserve">one’s </w:t>
      </w:r>
      <w:r w:rsidR="00602E03" w:rsidRPr="009F6F24">
        <w:rPr>
          <w:rFonts w:ascii="Times New Roman" w:hAnsi="Times New Roman" w:cs="Times New Roman"/>
          <w:sz w:val="24"/>
          <w:szCs w:val="24"/>
        </w:rPr>
        <w:t>past, including childhood experiences</w:t>
      </w:r>
      <w:r w:rsidR="00311B1F" w:rsidRPr="009F6F24">
        <w:rPr>
          <w:rFonts w:ascii="Times New Roman" w:hAnsi="Times New Roman" w:cs="Times New Roman"/>
          <w:sz w:val="24"/>
          <w:szCs w:val="24"/>
        </w:rPr>
        <w:t>.</w:t>
      </w:r>
      <w:r w:rsidR="005639B3" w:rsidRPr="009F6F24">
        <w:rPr>
          <w:rFonts w:ascii="Times New Roman" w:hAnsi="Times New Roman" w:cs="Times New Roman"/>
          <w:sz w:val="24"/>
          <w:szCs w:val="24"/>
        </w:rPr>
        <w:t xml:space="preserve">  My boyhood home had a bookcase, which my mother filled</w:t>
      </w:r>
      <w:r w:rsidR="00884DA8" w:rsidRPr="009F6F24">
        <w:rPr>
          <w:rFonts w:ascii="Times New Roman" w:hAnsi="Times New Roman" w:cs="Times New Roman"/>
          <w:sz w:val="24"/>
          <w:szCs w:val="24"/>
        </w:rPr>
        <w:t>,</w:t>
      </w:r>
      <w:r w:rsidR="005639B3" w:rsidRPr="009F6F24">
        <w:rPr>
          <w:rFonts w:ascii="Times New Roman" w:hAnsi="Times New Roman" w:cs="Times New Roman"/>
          <w:sz w:val="24"/>
          <w:szCs w:val="24"/>
        </w:rPr>
        <w:t xml:space="preserve"> and invited me to partake of, with volumes of poetry, literature, sociology, and philosophy, even though she </w:t>
      </w:r>
      <w:r w:rsidR="00884DA8" w:rsidRPr="009F6F24">
        <w:rPr>
          <w:rFonts w:ascii="Times New Roman" w:hAnsi="Times New Roman" w:cs="Times New Roman"/>
          <w:sz w:val="24"/>
          <w:szCs w:val="24"/>
        </w:rPr>
        <w:t xml:space="preserve">herself </w:t>
      </w:r>
      <w:r w:rsidR="005639B3" w:rsidRPr="009F6F24">
        <w:rPr>
          <w:rFonts w:ascii="Times New Roman" w:hAnsi="Times New Roman" w:cs="Times New Roman"/>
          <w:sz w:val="24"/>
          <w:szCs w:val="24"/>
        </w:rPr>
        <w:t>had never finished high school during the American depression and World War II.</w:t>
      </w:r>
      <w:r w:rsidR="0076442A" w:rsidRPr="009F6F24">
        <w:rPr>
          <w:rFonts w:ascii="Times New Roman" w:hAnsi="Times New Roman" w:cs="Times New Roman"/>
          <w:sz w:val="24"/>
          <w:szCs w:val="24"/>
        </w:rPr>
        <w:t xml:space="preserve">  I was also raised in the Roman Catholic church at a time when the liturgical language was ancient Latin, </w:t>
      </w:r>
      <w:r w:rsidRPr="009F6F24">
        <w:rPr>
          <w:rFonts w:ascii="Times New Roman" w:hAnsi="Times New Roman" w:cs="Times New Roman"/>
          <w:sz w:val="24"/>
          <w:szCs w:val="24"/>
        </w:rPr>
        <w:t xml:space="preserve">where the </w:t>
      </w:r>
      <w:r w:rsidR="0076442A" w:rsidRPr="009F6F24">
        <w:rPr>
          <w:rFonts w:ascii="Times New Roman" w:hAnsi="Times New Roman" w:cs="Times New Roman"/>
          <w:sz w:val="24"/>
          <w:szCs w:val="24"/>
        </w:rPr>
        <w:t>candles</w:t>
      </w:r>
      <w:r w:rsidR="00B23F05" w:rsidRPr="009F6F24">
        <w:rPr>
          <w:rFonts w:ascii="Times New Roman" w:hAnsi="Times New Roman" w:cs="Times New Roman"/>
          <w:sz w:val="24"/>
          <w:szCs w:val="24"/>
        </w:rPr>
        <w:t>, stained glass</w:t>
      </w:r>
      <w:r w:rsidRPr="009F6F24">
        <w:rPr>
          <w:rFonts w:ascii="Times New Roman" w:hAnsi="Times New Roman" w:cs="Times New Roman"/>
          <w:sz w:val="24"/>
          <w:szCs w:val="24"/>
        </w:rPr>
        <w:t xml:space="preserve"> windows</w:t>
      </w:r>
      <w:r w:rsidR="00B23F05" w:rsidRPr="009F6F24">
        <w:rPr>
          <w:rFonts w:ascii="Times New Roman" w:hAnsi="Times New Roman" w:cs="Times New Roman"/>
          <w:sz w:val="24"/>
          <w:szCs w:val="24"/>
        </w:rPr>
        <w:t>,</w:t>
      </w:r>
      <w:r w:rsidR="0076442A" w:rsidRPr="009F6F24">
        <w:rPr>
          <w:rFonts w:ascii="Times New Roman" w:hAnsi="Times New Roman" w:cs="Times New Roman"/>
          <w:sz w:val="24"/>
          <w:szCs w:val="24"/>
        </w:rPr>
        <w:t xml:space="preserve"> and sculptures adorned </w:t>
      </w:r>
      <w:r w:rsidRPr="009F6F24">
        <w:rPr>
          <w:rFonts w:ascii="Times New Roman" w:hAnsi="Times New Roman" w:cs="Times New Roman"/>
          <w:sz w:val="24"/>
          <w:szCs w:val="24"/>
        </w:rPr>
        <w:t xml:space="preserve">the walls and </w:t>
      </w:r>
      <w:r w:rsidR="00A1583B" w:rsidRPr="009F6F24">
        <w:rPr>
          <w:rFonts w:ascii="Times New Roman" w:hAnsi="Times New Roman" w:cs="Times New Roman"/>
          <w:sz w:val="24"/>
          <w:szCs w:val="24"/>
        </w:rPr>
        <w:t>alcoves</w:t>
      </w:r>
      <w:r w:rsidR="0076442A" w:rsidRPr="009F6F24">
        <w:rPr>
          <w:rFonts w:ascii="Times New Roman" w:hAnsi="Times New Roman" w:cs="Times New Roman"/>
          <w:sz w:val="24"/>
          <w:szCs w:val="24"/>
        </w:rPr>
        <w:t xml:space="preserve">, and </w:t>
      </w:r>
      <w:r w:rsidRPr="009F6F24">
        <w:rPr>
          <w:rFonts w:ascii="Times New Roman" w:hAnsi="Times New Roman" w:cs="Times New Roman"/>
          <w:sz w:val="24"/>
          <w:szCs w:val="24"/>
        </w:rPr>
        <w:t xml:space="preserve">where </w:t>
      </w:r>
      <w:r w:rsidR="0076442A" w:rsidRPr="009F6F24">
        <w:rPr>
          <w:rFonts w:ascii="Times New Roman" w:hAnsi="Times New Roman" w:cs="Times New Roman"/>
          <w:sz w:val="24"/>
          <w:szCs w:val="24"/>
        </w:rPr>
        <w:t xml:space="preserve">the priests </w:t>
      </w:r>
      <w:r w:rsidRPr="009F6F24">
        <w:rPr>
          <w:rFonts w:ascii="Times New Roman" w:hAnsi="Times New Roman" w:cs="Times New Roman"/>
          <w:sz w:val="24"/>
          <w:szCs w:val="24"/>
        </w:rPr>
        <w:t xml:space="preserve">gazed </w:t>
      </w:r>
      <w:r w:rsidR="00A1583B" w:rsidRPr="009F6F24">
        <w:rPr>
          <w:rFonts w:ascii="Times New Roman" w:hAnsi="Times New Roman" w:cs="Times New Roman"/>
          <w:sz w:val="24"/>
          <w:szCs w:val="24"/>
        </w:rPr>
        <w:t xml:space="preserve">upwards </w:t>
      </w:r>
      <w:r w:rsidRPr="009F6F24">
        <w:rPr>
          <w:rFonts w:ascii="Times New Roman" w:hAnsi="Times New Roman" w:cs="Times New Roman"/>
          <w:sz w:val="24"/>
          <w:szCs w:val="24"/>
        </w:rPr>
        <w:t xml:space="preserve">and downwards </w:t>
      </w:r>
      <w:r w:rsidR="00A1583B" w:rsidRPr="009F6F24">
        <w:rPr>
          <w:rFonts w:ascii="Times New Roman" w:hAnsi="Times New Roman" w:cs="Times New Roman"/>
          <w:sz w:val="24"/>
          <w:szCs w:val="24"/>
        </w:rPr>
        <w:t xml:space="preserve">as they </w:t>
      </w:r>
      <w:r w:rsidR="0076442A" w:rsidRPr="009F6F24">
        <w:rPr>
          <w:rFonts w:ascii="Times New Roman" w:hAnsi="Times New Roman" w:cs="Times New Roman"/>
          <w:sz w:val="24"/>
          <w:szCs w:val="24"/>
        </w:rPr>
        <w:t>chant</w:t>
      </w:r>
      <w:r w:rsidR="00A1583B" w:rsidRPr="009F6F24">
        <w:rPr>
          <w:rFonts w:ascii="Times New Roman" w:hAnsi="Times New Roman" w:cs="Times New Roman"/>
          <w:sz w:val="24"/>
          <w:szCs w:val="24"/>
        </w:rPr>
        <w:t>ed</w:t>
      </w:r>
      <w:r w:rsidR="0076442A" w:rsidRPr="009F6F24">
        <w:rPr>
          <w:rFonts w:ascii="Times New Roman" w:hAnsi="Times New Roman" w:cs="Times New Roman"/>
          <w:sz w:val="24"/>
          <w:szCs w:val="24"/>
        </w:rPr>
        <w:t xml:space="preserve"> and genuflect</w:t>
      </w:r>
      <w:r w:rsidR="00A1583B" w:rsidRPr="009F6F24">
        <w:rPr>
          <w:rFonts w:ascii="Times New Roman" w:hAnsi="Times New Roman" w:cs="Times New Roman"/>
          <w:sz w:val="24"/>
          <w:szCs w:val="24"/>
        </w:rPr>
        <w:t>ed</w:t>
      </w:r>
      <w:r w:rsidR="0076442A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5639B3" w:rsidRPr="009F6F24">
        <w:rPr>
          <w:rFonts w:ascii="Times New Roman" w:hAnsi="Times New Roman" w:cs="Times New Roman"/>
          <w:sz w:val="24"/>
          <w:szCs w:val="24"/>
        </w:rPr>
        <w:t>I have wondered how my consumer research, including any of its Callings, has been a manifestation of my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 upbringing</w:t>
      </w:r>
      <w:r w:rsidR="005639B3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611E72" w:rsidRPr="009F6F24">
        <w:rPr>
          <w:rFonts w:ascii="Times New Roman" w:hAnsi="Times New Roman" w:cs="Times New Roman"/>
          <w:sz w:val="24"/>
          <w:szCs w:val="24"/>
        </w:rPr>
        <w:t xml:space="preserve">So, I ask you, </w:t>
      </w:r>
      <w:r w:rsidR="00C40D0E" w:rsidRPr="009F6F24">
        <w:rPr>
          <w:rFonts w:ascii="Times New Roman" w:hAnsi="Times New Roman" w:cs="Times New Roman"/>
          <w:sz w:val="24"/>
          <w:szCs w:val="24"/>
        </w:rPr>
        <w:t xml:space="preserve">have any of your </w:t>
      </w:r>
      <w:r w:rsidR="00611E72" w:rsidRPr="009F6F24">
        <w:rPr>
          <w:rFonts w:ascii="Times New Roman" w:hAnsi="Times New Roman" w:cs="Times New Roman"/>
          <w:sz w:val="24"/>
          <w:szCs w:val="24"/>
        </w:rPr>
        <w:t xml:space="preserve">research </w:t>
      </w:r>
      <w:r w:rsidR="00C40D0E" w:rsidRPr="009F6F24">
        <w:rPr>
          <w:rFonts w:ascii="Times New Roman" w:hAnsi="Times New Roman" w:cs="Times New Roman"/>
          <w:sz w:val="24"/>
          <w:szCs w:val="24"/>
        </w:rPr>
        <w:t xml:space="preserve">projects </w:t>
      </w:r>
      <w:r w:rsidR="005639B3" w:rsidRPr="009F6F24">
        <w:rPr>
          <w:rFonts w:ascii="Times New Roman" w:hAnsi="Times New Roman" w:cs="Times New Roman"/>
          <w:sz w:val="24"/>
          <w:szCs w:val="24"/>
        </w:rPr>
        <w:t xml:space="preserve">as Callings </w:t>
      </w:r>
      <w:r w:rsidR="00C40D0E" w:rsidRPr="009F6F24">
        <w:rPr>
          <w:rFonts w:ascii="Times New Roman" w:hAnsi="Times New Roman" w:cs="Times New Roman"/>
          <w:sz w:val="24"/>
          <w:szCs w:val="24"/>
        </w:rPr>
        <w:t xml:space="preserve">actually begun </w:t>
      </w:r>
      <w:r w:rsidR="00884DA8" w:rsidRPr="009F6F24">
        <w:rPr>
          <w:rFonts w:ascii="Times New Roman" w:hAnsi="Times New Roman" w:cs="Times New Roman"/>
          <w:sz w:val="24"/>
          <w:szCs w:val="24"/>
        </w:rPr>
        <w:t xml:space="preserve">when you were </w:t>
      </w:r>
      <w:r w:rsidRPr="009F6F24">
        <w:rPr>
          <w:rFonts w:ascii="Times New Roman" w:hAnsi="Times New Roman" w:cs="Times New Roman"/>
          <w:sz w:val="24"/>
          <w:szCs w:val="24"/>
        </w:rPr>
        <w:t xml:space="preserve">still quite </w:t>
      </w:r>
      <w:r w:rsidR="00884DA8" w:rsidRPr="009F6F24">
        <w:rPr>
          <w:rFonts w:ascii="Times New Roman" w:hAnsi="Times New Roman" w:cs="Times New Roman"/>
          <w:sz w:val="24"/>
          <w:szCs w:val="24"/>
        </w:rPr>
        <w:t>young</w:t>
      </w:r>
      <w:r w:rsidR="00C40D0E" w:rsidRPr="009F6F24">
        <w:rPr>
          <w:rFonts w:ascii="Times New Roman" w:hAnsi="Times New Roman" w:cs="Times New Roman"/>
          <w:sz w:val="24"/>
          <w:szCs w:val="24"/>
        </w:rPr>
        <w:t xml:space="preserve">?  </w:t>
      </w:r>
      <w:r w:rsidR="006A6384" w:rsidRPr="009F6F24">
        <w:rPr>
          <w:rFonts w:ascii="Times New Roman" w:hAnsi="Times New Roman" w:cs="Times New Roman"/>
          <w:sz w:val="24"/>
          <w:szCs w:val="24"/>
        </w:rPr>
        <w:t xml:space="preserve">How so?  </w:t>
      </w:r>
      <w:r w:rsidR="00072649" w:rsidRPr="009F6F24">
        <w:rPr>
          <w:rFonts w:ascii="Times New Roman" w:hAnsi="Times New Roman" w:cs="Times New Roman"/>
          <w:sz w:val="24"/>
          <w:szCs w:val="24"/>
        </w:rPr>
        <w:t xml:space="preserve">Callings in research are a lot about who you were </w:t>
      </w:r>
      <w:r w:rsidR="006A6384" w:rsidRPr="009F6F24">
        <w:rPr>
          <w:rFonts w:ascii="Times New Roman" w:hAnsi="Times New Roman" w:cs="Times New Roman"/>
          <w:sz w:val="24"/>
          <w:szCs w:val="24"/>
        </w:rPr>
        <w:t xml:space="preserve">already </w:t>
      </w:r>
      <w:r w:rsidR="00072649" w:rsidRPr="009F6F24">
        <w:rPr>
          <w:rFonts w:ascii="Times New Roman" w:hAnsi="Times New Roman" w:cs="Times New Roman"/>
          <w:sz w:val="24"/>
          <w:szCs w:val="24"/>
        </w:rPr>
        <w:t>becoming a long time ago.</w:t>
      </w:r>
      <w:r w:rsidR="00602E03" w:rsidRPr="009F6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0329B" w14:textId="20EEC583" w:rsidR="00647126" w:rsidRPr="009F6F24" w:rsidRDefault="00806FE6" w:rsidP="001647A6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>A</w:t>
      </w:r>
      <w:r w:rsidR="00666CA8" w:rsidRPr="009F6F24">
        <w:rPr>
          <w:rFonts w:ascii="Times New Roman" w:hAnsi="Times New Roman" w:cs="Times New Roman"/>
          <w:sz w:val="24"/>
          <w:szCs w:val="24"/>
        </w:rPr>
        <w:t xml:space="preserve">t its core, a research Calling is also a </w:t>
      </w:r>
      <w:r w:rsidR="001647A6" w:rsidRPr="009F6F24">
        <w:rPr>
          <w:rFonts w:ascii="Times New Roman" w:hAnsi="Times New Roman" w:cs="Times New Roman"/>
          <w:sz w:val="24"/>
          <w:szCs w:val="24"/>
        </w:rPr>
        <w:t>destiny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 we </w:t>
      </w:r>
      <w:r w:rsidR="000D67AB" w:rsidRPr="009F6F24">
        <w:rPr>
          <w:rFonts w:ascii="Times New Roman" w:hAnsi="Times New Roman" w:cs="Times New Roman"/>
          <w:sz w:val="24"/>
          <w:szCs w:val="24"/>
        </w:rPr>
        <w:t xml:space="preserve">have </w:t>
      </w:r>
      <w:r w:rsidR="001647A6" w:rsidRPr="009F6F24">
        <w:rPr>
          <w:rFonts w:ascii="Times New Roman" w:hAnsi="Times New Roman" w:cs="Times New Roman"/>
          <w:sz w:val="24"/>
          <w:szCs w:val="24"/>
        </w:rPr>
        <w:t xml:space="preserve">with respect to the </w:t>
      </w:r>
      <w:r w:rsidR="00182B22" w:rsidRPr="009F6F24">
        <w:rPr>
          <w:rFonts w:ascii="Times New Roman" w:hAnsi="Times New Roman" w:cs="Times New Roman"/>
          <w:sz w:val="24"/>
          <w:szCs w:val="24"/>
        </w:rPr>
        <w:t>given</w:t>
      </w:r>
      <w:r w:rsidR="008C1E86" w:rsidRPr="009F6F24">
        <w:rPr>
          <w:rFonts w:ascii="Times New Roman" w:hAnsi="Times New Roman" w:cs="Times New Roman"/>
          <w:sz w:val="24"/>
          <w:szCs w:val="24"/>
        </w:rPr>
        <w:t xml:space="preserve"> project</w:t>
      </w:r>
      <w:r w:rsidR="002926A3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1647A6" w:rsidRPr="009F6F24">
        <w:rPr>
          <w:rFonts w:ascii="Times New Roman" w:hAnsi="Times New Roman" w:cs="Times New Roman"/>
          <w:sz w:val="24"/>
          <w:szCs w:val="24"/>
        </w:rPr>
        <w:t xml:space="preserve">It is as if the project has found </w:t>
      </w:r>
      <w:r w:rsidR="00775D80" w:rsidRPr="009F6F24">
        <w:rPr>
          <w:rFonts w:ascii="Times New Roman" w:hAnsi="Times New Roman" w:cs="Times New Roman"/>
          <w:sz w:val="24"/>
          <w:szCs w:val="24"/>
        </w:rPr>
        <w:t>us</w:t>
      </w:r>
      <w:r w:rsidR="001647A6" w:rsidRPr="009F6F24">
        <w:rPr>
          <w:rFonts w:ascii="Times New Roman" w:hAnsi="Times New Roman" w:cs="Times New Roman"/>
          <w:sz w:val="24"/>
          <w:szCs w:val="24"/>
        </w:rPr>
        <w:t xml:space="preserve">, rather than the other way around.  And that destiny is something that only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we </w:t>
      </w:r>
      <w:r w:rsidR="001647A6" w:rsidRPr="009F6F24">
        <w:rPr>
          <w:rFonts w:ascii="Times New Roman" w:hAnsi="Times New Roman" w:cs="Times New Roman"/>
          <w:sz w:val="24"/>
          <w:szCs w:val="24"/>
        </w:rPr>
        <w:t xml:space="preserve">can </w:t>
      </w:r>
      <w:r w:rsidR="002926A3" w:rsidRPr="009F6F24">
        <w:rPr>
          <w:rFonts w:ascii="Times New Roman" w:hAnsi="Times New Roman" w:cs="Times New Roman"/>
          <w:sz w:val="24"/>
          <w:szCs w:val="24"/>
        </w:rPr>
        <w:t xml:space="preserve">accomplish in our own manner. 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Our </w:t>
      </w:r>
      <w:r w:rsidR="001647A6" w:rsidRPr="009F6F24">
        <w:rPr>
          <w:rFonts w:ascii="Times New Roman" w:hAnsi="Times New Roman" w:cs="Times New Roman"/>
          <w:sz w:val="24"/>
          <w:szCs w:val="24"/>
        </w:rPr>
        <w:t xml:space="preserve">destiny </w:t>
      </w:r>
      <w:r w:rsidR="000D67AB" w:rsidRPr="009F6F24">
        <w:rPr>
          <w:rFonts w:ascii="Times New Roman" w:hAnsi="Times New Roman" w:cs="Times New Roman"/>
          <w:sz w:val="24"/>
          <w:szCs w:val="24"/>
        </w:rPr>
        <w:t xml:space="preserve">in that </w:t>
      </w:r>
      <w:r w:rsidR="001647A6" w:rsidRPr="009F6F24">
        <w:rPr>
          <w:rFonts w:ascii="Times New Roman" w:hAnsi="Times New Roman" w:cs="Times New Roman"/>
          <w:sz w:val="24"/>
          <w:szCs w:val="24"/>
        </w:rPr>
        <w:t xml:space="preserve">research project </w:t>
      </w:r>
      <w:r w:rsidR="000D67AB" w:rsidRPr="009F6F24">
        <w:rPr>
          <w:rFonts w:ascii="Times New Roman" w:hAnsi="Times New Roman" w:cs="Times New Roman"/>
          <w:sz w:val="24"/>
          <w:szCs w:val="24"/>
        </w:rPr>
        <w:t xml:space="preserve">is a rich </w:t>
      </w:r>
      <w:r w:rsidR="003738EA" w:rsidRPr="009F6F24">
        <w:rPr>
          <w:rFonts w:ascii="Times New Roman" w:hAnsi="Times New Roman" w:cs="Times New Roman"/>
          <w:sz w:val="24"/>
          <w:szCs w:val="24"/>
        </w:rPr>
        <w:t xml:space="preserve">encounter with </w:t>
      </w:r>
      <w:r w:rsidR="00415CD9" w:rsidRPr="009F6F24">
        <w:rPr>
          <w:rFonts w:ascii="Times New Roman" w:hAnsi="Times New Roman" w:cs="Times New Roman"/>
          <w:sz w:val="24"/>
          <w:szCs w:val="24"/>
        </w:rPr>
        <w:t>synchronicity</w:t>
      </w:r>
      <w:r w:rsidR="00666CA8" w:rsidRPr="009F6F24">
        <w:rPr>
          <w:rFonts w:ascii="Times New Roman" w:hAnsi="Times New Roman" w:cs="Times New Roman"/>
          <w:sz w:val="24"/>
          <w:szCs w:val="24"/>
        </w:rPr>
        <w:t xml:space="preserve">, i.e.,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we </w:t>
      </w:r>
      <w:r w:rsidR="001647A6" w:rsidRPr="009F6F24">
        <w:rPr>
          <w:rFonts w:ascii="Times New Roman" w:hAnsi="Times New Roman" w:cs="Times New Roman"/>
          <w:sz w:val="24"/>
          <w:szCs w:val="24"/>
        </w:rPr>
        <w:t xml:space="preserve">are inevitably the </w:t>
      </w:r>
      <w:r w:rsidR="00175FB5" w:rsidRPr="009F6F24">
        <w:rPr>
          <w:rFonts w:ascii="Times New Roman" w:hAnsi="Times New Roman" w:cs="Times New Roman"/>
          <w:sz w:val="24"/>
          <w:szCs w:val="24"/>
        </w:rPr>
        <w:t xml:space="preserve">precise </w:t>
      </w:r>
      <w:r w:rsidR="001647A6" w:rsidRPr="009F6F24">
        <w:rPr>
          <w:rFonts w:ascii="Times New Roman" w:hAnsi="Times New Roman" w:cs="Times New Roman"/>
          <w:sz w:val="24"/>
          <w:szCs w:val="24"/>
        </w:rPr>
        <w:t xml:space="preserve">person </w:t>
      </w:r>
      <w:r w:rsidRPr="009F6F24">
        <w:rPr>
          <w:rFonts w:ascii="Times New Roman" w:hAnsi="Times New Roman" w:cs="Times New Roman"/>
          <w:sz w:val="24"/>
          <w:szCs w:val="24"/>
        </w:rPr>
        <w:t xml:space="preserve">(or team) </w:t>
      </w:r>
      <w:r w:rsidR="001647A6" w:rsidRPr="009F6F24">
        <w:rPr>
          <w:rFonts w:ascii="Times New Roman" w:hAnsi="Times New Roman" w:cs="Times New Roman"/>
          <w:sz w:val="24"/>
          <w:szCs w:val="24"/>
        </w:rPr>
        <w:t xml:space="preserve">for </w:t>
      </w:r>
      <w:r w:rsidR="00666CA8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175FB5" w:rsidRPr="009F6F24">
        <w:rPr>
          <w:rFonts w:ascii="Times New Roman" w:hAnsi="Times New Roman" w:cs="Times New Roman"/>
          <w:sz w:val="24"/>
          <w:szCs w:val="24"/>
        </w:rPr>
        <w:t xml:space="preserve">precise </w:t>
      </w:r>
      <w:r w:rsidR="000D783B" w:rsidRPr="009F6F24">
        <w:rPr>
          <w:rFonts w:ascii="Times New Roman" w:hAnsi="Times New Roman" w:cs="Times New Roman"/>
          <w:sz w:val="24"/>
          <w:szCs w:val="24"/>
        </w:rPr>
        <w:t xml:space="preserve">issue at </w:t>
      </w:r>
      <w:r w:rsidR="00666CA8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175FB5" w:rsidRPr="009F6F24">
        <w:rPr>
          <w:rFonts w:ascii="Times New Roman" w:hAnsi="Times New Roman" w:cs="Times New Roman"/>
          <w:sz w:val="24"/>
          <w:szCs w:val="24"/>
        </w:rPr>
        <w:t xml:space="preserve">precise </w:t>
      </w:r>
      <w:r w:rsidR="001647A6" w:rsidRPr="009F6F24">
        <w:rPr>
          <w:rFonts w:ascii="Times New Roman" w:hAnsi="Times New Roman" w:cs="Times New Roman"/>
          <w:sz w:val="24"/>
          <w:szCs w:val="24"/>
        </w:rPr>
        <w:t xml:space="preserve">time.  And the syncronicity does not just feel timely; </w:t>
      </w:r>
      <w:r w:rsidR="000D783B" w:rsidRPr="009F6F24">
        <w:rPr>
          <w:rFonts w:ascii="Times New Roman" w:hAnsi="Times New Roman" w:cs="Times New Roman"/>
          <w:sz w:val="24"/>
          <w:szCs w:val="24"/>
        </w:rPr>
        <w:t xml:space="preserve">paradoxically, </w:t>
      </w:r>
      <w:r w:rsidR="001647A6" w:rsidRPr="009F6F24">
        <w:rPr>
          <w:rFonts w:ascii="Times New Roman" w:hAnsi="Times New Roman" w:cs="Times New Roman"/>
          <w:sz w:val="24"/>
          <w:szCs w:val="24"/>
        </w:rPr>
        <w:t xml:space="preserve">it feels </w:t>
      </w:r>
      <w:r w:rsidR="000D783B" w:rsidRPr="009F6F24">
        <w:rPr>
          <w:rFonts w:ascii="Times New Roman" w:hAnsi="Times New Roman" w:cs="Times New Roman"/>
          <w:sz w:val="24"/>
          <w:szCs w:val="24"/>
        </w:rPr>
        <w:t xml:space="preserve">equally </w:t>
      </w:r>
      <w:r w:rsidR="001647A6" w:rsidRPr="009F6F24">
        <w:rPr>
          <w:rFonts w:ascii="Times New Roman" w:hAnsi="Times New Roman" w:cs="Times New Roman"/>
          <w:sz w:val="24"/>
          <w:szCs w:val="24"/>
        </w:rPr>
        <w:t xml:space="preserve">urgent and timeless.  </w:t>
      </w:r>
      <w:r w:rsidR="00647126" w:rsidRPr="009F6F24">
        <w:rPr>
          <w:rFonts w:ascii="Times New Roman" w:hAnsi="Times New Roman" w:cs="Times New Roman"/>
          <w:sz w:val="24"/>
          <w:szCs w:val="24"/>
        </w:rPr>
        <w:t xml:space="preserve">This may sound rather abstract or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even pompous </w:t>
      </w:r>
      <w:r w:rsidR="00647126" w:rsidRPr="009F6F24">
        <w:rPr>
          <w:rFonts w:ascii="Times New Roman" w:hAnsi="Times New Roman" w:cs="Times New Roman"/>
          <w:sz w:val="24"/>
          <w:szCs w:val="24"/>
        </w:rPr>
        <w:t>at th</w:t>
      </w:r>
      <w:r w:rsidR="003738EA" w:rsidRPr="009F6F24">
        <w:rPr>
          <w:rFonts w:ascii="Times New Roman" w:hAnsi="Times New Roman" w:cs="Times New Roman"/>
          <w:sz w:val="24"/>
          <w:szCs w:val="24"/>
        </w:rPr>
        <w:t>is</w:t>
      </w:r>
      <w:r w:rsidR="00647126" w:rsidRPr="009F6F24">
        <w:rPr>
          <w:rFonts w:ascii="Times New Roman" w:hAnsi="Times New Roman" w:cs="Times New Roman"/>
          <w:sz w:val="24"/>
          <w:szCs w:val="24"/>
        </w:rPr>
        <w:t xml:space="preserve"> moment. </w:t>
      </w:r>
      <w:r w:rsidR="00647126" w:rsidRPr="009F6F24">
        <w:rPr>
          <w:rFonts w:ascii="Times New Roman" w:hAnsi="Times New Roman" w:cs="Times New Roman"/>
          <w:sz w:val="24"/>
          <w:szCs w:val="24"/>
        </w:rPr>
        <w:lastRenderedPageBreak/>
        <w:t xml:space="preserve">But I am fairly certain that if you stop right now and recall your </w:t>
      </w:r>
      <w:r w:rsidR="003738EA" w:rsidRPr="009F6F24">
        <w:rPr>
          <w:rFonts w:ascii="Times New Roman" w:hAnsi="Times New Roman" w:cs="Times New Roman"/>
          <w:sz w:val="24"/>
          <w:szCs w:val="24"/>
        </w:rPr>
        <w:t xml:space="preserve">top </w:t>
      </w:r>
      <w:r w:rsidR="00647126" w:rsidRPr="009F6F24">
        <w:rPr>
          <w:rFonts w:ascii="Times New Roman" w:hAnsi="Times New Roman" w:cs="Times New Roman"/>
          <w:sz w:val="24"/>
          <w:szCs w:val="24"/>
        </w:rPr>
        <w:t>projects, there will be one or more within which you experienced</w:t>
      </w:r>
      <w:r w:rsidR="002D5369" w:rsidRPr="009F6F24">
        <w:rPr>
          <w:rFonts w:ascii="Times New Roman" w:hAnsi="Times New Roman" w:cs="Times New Roman"/>
          <w:sz w:val="24"/>
          <w:szCs w:val="24"/>
        </w:rPr>
        <w:t xml:space="preserve"> destiny </w:t>
      </w:r>
      <w:r w:rsidR="00647126" w:rsidRPr="009F6F24">
        <w:rPr>
          <w:rFonts w:ascii="Times New Roman" w:hAnsi="Times New Roman" w:cs="Times New Roman"/>
          <w:sz w:val="24"/>
          <w:szCs w:val="24"/>
        </w:rPr>
        <w:t xml:space="preserve">and </w:t>
      </w:r>
      <w:r w:rsidR="00415CD9" w:rsidRPr="009F6F24">
        <w:rPr>
          <w:rFonts w:ascii="Times New Roman" w:hAnsi="Times New Roman" w:cs="Times New Roman"/>
          <w:sz w:val="24"/>
          <w:szCs w:val="24"/>
        </w:rPr>
        <w:t>synchronicity</w:t>
      </w:r>
      <w:r w:rsidR="002D5369" w:rsidRPr="009F6F24">
        <w:rPr>
          <w:rFonts w:ascii="Times New Roman" w:hAnsi="Times New Roman" w:cs="Times New Roman"/>
          <w:sz w:val="24"/>
          <w:szCs w:val="24"/>
        </w:rPr>
        <w:t>.  Take a moment and think back.</w:t>
      </w:r>
      <w:r w:rsidR="00647126" w:rsidRPr="009F6F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17344E" w14:textId="5CA56DC2" w:rsidR="00062AB8" w:rsidRPr="009F6F24" w:rsidRDefault="00806FE6" w:rsidP="00A51863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Next, </w:t>
      </w:r>
      <w:r w:rsidR="00C40D0E" w:rsidRPr="009F6F24">
        <w:rPr>
          <w:rFonts w:ascii="Times New Roman" w:hAnsi="Times New Roman" w:cs="Times New Roman"/>
          <w:sz w:val="24"/>
          <w:szCs w:val="24"/>
        </w:rPr>
        <w:t xml:space="preserve">a </w:t>
      </w:r>
      <w:r w:rsidR="00602E03" w:rsidRPr="009F6F24">
        <w:rPr>
          <w:rFonts w:ascii="Times New Roman" w:hAnsi="Times New Roman" w:cs="Times New Roman"/>
          <w:sz w:val="24"/>
          <w:szCs w:val="24"/>
        </w:rPr>
        <w:t xml:space="preserve">Calling is something </w:t>
      </w:r>
      <w:r w:rsidR="00BF1752" w:rsidRPr="009F6F24">
        <w:rPr>
          <w:rFonts w:ascii="Times New Roman" w:hAnsi="Times New Roman" w:cs="Times New Roman"/>
          <w:sz w:val="24"/>
          <w:szCs w:val="24"/>
        </w:rPr>
        <w:t xml:space="preserve">we answer for the transcendence through which we channel something beyond ourselves, not </w:t>
      </w:r>
      <w:r w:rsidR="00602E03" w:rsidRPr="009F6F24">
        <w:rPr>
          <w:rFonts w:ascii="Times New Roman" w:hAnsi="Times New Roman" w:cs="Times New Roman"/>
          <w:sz w:val="24"/>
          <w:szCs w:val="24"/>
        </w:rPr>
        <w:t xml:space="preserve">for its ability to </w:t>
      </w:r>
      <w:r w:rsidR="00B75170" w:rsidRPr="009F6F24">
        <w:rPr>
          <w:rFonts w:ascii="Times New Roman" w:hAnsi="Times New Roman" w:cs="Times New Roman"/>
          <w:sz w:val="24"/>
          <w:szCs w:val="24"/>
        </w:rPr>
        <w:t xml:space="preserve">fortify </w:t>
      </w:r>
      <w:r w:rsidR="00C835D5" w:rsidRPr="009F6F24">
        <w:rPr>
          <w:rFonts w:ascii="Times New Roman" w:hAnsi="Times New Roman" w:cs="Times New Roman"/>
          <w:sz w:val="24"/>
          <w:szCs w:val="24"/>
        </w:rPr>
        <w:t>our self-esteem</w:t>
      </w:r>
      <w:r w:rsidR="00B75170" w:rsidRPr="009F6F24">
        <w:rPr>
          <w:rFonts w:ascii="Times New Roman" w:hAnsi="Times New Roman" w:cs="Times New Roman"/>
          <w:sz w:val="24"/>
          <w:szCs w:val="24"/>
        </w:rPr>
        <w:t xml:space="preserve"> or reputation</w:t>
      </w:r>
      <w:r w:rsidR="00BF1752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775D80" w:rsidRPr="009F6F24">
        <w:rPr>
          <w:rFonts w:ascii="Times New Roman" w:hAnsi="Times New Roman" w:cs="Times New Roman"/>
          <w:sz w:val="24"/>
          <w:szCs w:val="24"/>
        </w:rPr>
        <w:t>Maybe</w:t>
      </w:r>
      <w:r w:rsidR="00424A64" w:rsidRPr="009F6F24">
        <w:rPr>
          <w:rFonts w:ascii="Times New Roman" w:hAnsi="Times New Roman" w:cs="Times New Roman"/>
          <w:sz w:val="24"/>
          <w:szCs w:val="24"/>
        </w:rPr>
        <w:t xml:space="preserve"> it is a</w:t>
      </w:r>
      <w:r w:rsidR="00B75170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0D783B" w:rsidRPr="009F6F24">
        <w:rPr>
          <w:rFonts w:ascii="Times New Roman" w:hAnsi="Times New Roman" w:cs="Times New Roman"/>
          <w:sz w:val="24"/>
          <w:szCs w:val="24"/>
        </w:rPr>
        <w:t xml:space="preserve">hugely </w:t>
      </w:r>
      <w:r w:rsidR="00BC1F70" w:rsidRPr="009F6F24">
        <w:rPr>
          <w:rFonts w:ascii="Times New Roman" w:hAnsi="Times New Roman" w:cs="Times New Roman"/>
          <w:sz w:val="24"/>
          <w:szCs w:val="24"/>
        </w:rPr>
        <w:t xml:space="preserve">significant and </w:t>
      </w:r>
      <w:r w:rsidR="00244132" w:rsidRPr="009F6F24">
        <w:rPr>
          <w:rFonts w:ascii="Times New Roman" w:hAnsi="Times New Roman" w:cs="Times New Roman"/>
          <w:sz w:val="24"/>
          <w:szCs w:val="24"/>
        </w:rPr>
        <w:t xml:space="preserve">imposing </w:t>
      </w:r>
      <w:r w:rsidR="00B75170" w:rsidRPr="009F6F24">
        <w:rPr>
          <w:rFonts w:ascii="Times New Roman" w:hAnsi="Times New Roman" w:cs="Times New Roman"/>
          <w:sz w:val="24"/>
          <w:szCs w:val="24"/>
        </w:rPr>
        <w:t>problem</w:t>
      </w:r>
      <w:r w:rsidR="00244132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in business </w:t>
      </w:r>
      <w:r w:rsidR="00424A64" w:rsidRPr="009F6F24">
        <w:rPr>
          <w:rFonts w:ascii="Times New Roman" w:hAnsi="Times New Roman" w:cs="Times New Roman"/>
          <w:sz w:val="24"/>
          <w:szCs w:val="24"/>
        </w:rPr>
        <w:t xml:space="preserve">strategy, corporate ethics,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or public policy.  Maybe </w:t>
      </w:r>
      <w:r w:rsidR="00424A64" w:rsidRPr="009F6F24">
        <w:rPr>
          <w:rFonts w:ascii="Times New Roman" w:hAnsi="Times New Roman" w:cs="Times New Roman"/>
          <w:sz w:val="24"/>
          <w:szCs w:val="24"/>
        </w:rPr>
        <w:t xml:space="preserve">it is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a gaping hole or misunderstanding in our </w:t>
      </w:r>
      <w:r w:rsidRPr="009F6F24">
        <w:rPr>
          <w:rFonts w:ascii="Times New Roman" w:hAnsi="Times New Roman" w:cs="Times New Roman"/>
          <w:sz w:val="24"/>
          <w:szCs w:val="24"/>
        </w:rPr>
        <w:t xml:space="preserve">thinking about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consumer behavior.  Or maybe it concerns </w:t>
      </w:r>
      <w:r w:rsidR="00B75170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undeniable </w:t>
      </w:r>
      <w:r w:rsidR="00BC1F70" w:rsidRPr="009F6F24">
        <w:rPr>
          <w:rFonts w:ascii="Times New Roman" w:hAnsi="Times New Roman" w:cs="Times New Roman"/>
          <w:sz w:val="24"/>
          <w:szCs w:val="24"/>
        </w:rPr>
        <w:t xml:space="preserve">suffering of </w:t>
      </w:r>
      <w:r w:rsidR="00C835D5" w:rsidRPr="009F6F24">
        <w:rPr>
          <w:rFonts w:ascii="Times New Roman" w:hAnsi="Times New Roman" w:cs="Times New Roman"/>
          <w:sz w:val="24"/>
          <w:szCs w:val="24"/>
        </w:rPr>
        <w:t>people</w:t>
      </w:r>
      <w:r w:rsidR="00062AB8" w:rsidRPr="009F6F24">
        <w:rPr>
          <w:rFonts w:ascii="Times New Roman" w:hAnsi="Times New Roman" w:cs="Times New Roman"/>
          <w:sz w:val="24"/>
          <w:szCs w:val="24"/>
        </w:rPr>
        <w:t>,</w:t>
      </w:r>
      <w:r w:rsidR="00C835D5" w:rsidRPr="009F6F24">
        <w:rPr>
          <w:rFonts w:ascii="Times New Roman" w:hAnsi="Times New Roman" w:cs="Times New Roman"/>
          <w:sz w:val="24"/>
          <w:szCs w:val="24"/>
        </w:rPr>
        <w:t xml:space="preserve"> society</w:t>
      </w:r>
      <w:r w:rsidR="00062AB8" w:rsidRPr="009F6F24">
        <w:rPr>
          <w:rFonts w:ascii="Times New Roman" w:hAnsi="Times New Roman" w:cs="Times New Roman"/>
          <w:sz w:val="24"/>
          <w:szCs w:val="24"/>
        </w:rPr>
        <w:t xml:space="preserve">,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or </w:t>
      </w:r>
      <w:r w:rsidR="00C835D5" w:rsidRPr="009F6F24">
        <w:rPr>
          <w:rFonts w:ascii="Times New Roman" w:hAnsi="Times New Roman" w:cs="Times New Roman"/>
          <w:sz w:val="24"/>
          <w:szCs w:val="24"/>
        </w:rPr>
        <w:t>earth.</w:t>
      </w:r>
      <w:r w:rsidR="00E66CFC" w:rsidRPr="009F6F24">
        <w:rPr>
          <w:rFonts w:ascii="Times New Roman" w:hAnsi="Times New Roman" w:cs="Times New Roman"/>
          <w:sz w:val="24"/>
          <w:szCs w:val="24"/>
        </w:rPr>
        <w:t xml:space="preserve">  </w:t>
      </w:r>
      <w:r w:rsidR="00062AB8" w:rsidRPr="009F6F24">
        <w:rPr>
          <w:rFonts w:ascii="Times New Roman" w:hAnsi="Times New Roman" w:cs="Times New Roman"/>
          <w:sz w:val="24"/>
          <w:szCs w:val="24"/>
        </w:rPr>
        <w:t xml:space="preserve">Have you </w:t>
      </w:r>
      <w:r w:rsidR="00072D14" w:rsidRPr="009F6F24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062AB8" w:rsidRPr="009F6F24">
        <w:rPr>
          <w:rFonts w:ascii="Times New Roman" w:hAnsi="Times New Roman" w:cs="Times New Roman"/>
          <w:sz w:val="24"/>
          <w:szCs w:val="24"/>
        </w:rPr>
        <w:t xml:space="preserve">such transcendence </w:t>
      </w:r>
      <w:r w:rsidR="00AE48EE" w:rsidRPr="009F6F24">
        <w:rPr>
          <w:rFonts w:ascii="Times New Roman" w:hAnsi="Times New Roman" w:cs="Times New Roman"/>
          <w:sz w:val="24"/>
          <w:szCs w:val="24"/>
        </w:rPr>
        <w:t xml:space="preserve">in </w:t>
      </w:r>
      <w:r w:rsidR="00062AB8" w:rsidRPr="009F6F24">
        <w:rPr>
          <w:rFonts w:ascii="Times New Roman" w:hAnsi="Times New Roman" w:cs="Times New Roman"/>
          <w:sz w:val="24"/>
          <w:szCs w:val="24"/>
        </w:rPr>
        <w:t xml:space="preserve">a </w:t>
      </w:r>
      <w:r w:rsidR="00BC1F70" w:rsidRPr="009F6F24">
        <w:rPr>
          <w:rFonts w:ascii="Times New Roman" w:hAnsi="Times New Roman" w:cs="Times New Roman"/>
          <w:sz w:val="24"/>
          <w:szCs w:val="24"/>
        </w:rPr>
        <w:t xml:space="preserve">research </w:t>
      </w:r>
      <w:r w:rsidR="00062AB8" w:rsidRPr="009F6F24">
        <w:rPr>
          <w:rFonts w:ascii="Times New Roman" w:hAnsi="Times New Roman" w:cs="Times New Roman"/>
          <w:sz w:val="24"/>
          <w:szCs w:val="24"/>
        </w:rPr>
        <w:t>project?  Think about that for a moment.</w:t>
      </w:r>
    </w:p>
    <w:p w14:paraId="5B7799C8" w14:textId="796EB536" w:rsidR="002D24B0" w:rsidRPr="009F6F24" w:rsidRDefault="00806FE6" w:rsidP="00A51863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>In addition, w</w:t>
      </w:r>
      <w:r w:rsidR="003E6091" w:rsidRPr="009F6F24">
        <w:rPr>
          <w:rFonts w:ascii="Times New Roman" w:hAnsi="Times New Roman" w:cs="Times New Roman"/>
          <w:sz w:val="24"/>
          <w:szCs w:val="24"/>
        </w:rPr>
        <w:t xml:space="preserve">hen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we </w:t>
      </w:r>
      <w:r w:rsidR="003E6091" w:rsidRPr="009F6F24">
        <w:rPr>
          <w:rFonts w:ascii="Times New Roman" w:hAnsi="Times New Roman" w:cs="Times New Roman"/>
          <w:sz w:val="24"/>
          <w:szCs w:val="24"/>
        </w:rPr>
        <w:t xml:space="preserve">have a Calling in research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we </w:t>
      </w:r>
      <w:r w:rsidR="003E6091" w:rsidRPr="009F6F24">
        <w:rPr>
          <w:rFonts w:ascii="Times New Roman" w:hAnsi="Times New Roman" w:cs="Times New Roman"/>
          <w:sz w:val="24"/>
          <w:szCs w:val="24"/>
        </w:rPr>
        <w:t xml:space="preserve">comport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ourselves </w:t>
      </w:r>
      <w:r w:rsidR="003E6091" w:rsidRPr="009F6F24">
        <w:rPr>
          <w:rFonts w:ascii="Times New Roman" w:hAnsi="Times New Roman" w:cs="Times New Roman"/>
          <w:sz w:val="24"/>
          <w:szCs w:val="24"/>
        </w:rPr>
        <w:t xml:space="preserve">knowing that there are no compromises, no shortcuts.  </w:t>
      </w:r>
      <w:r w:rsidR="00244132" w:rsidRPr="009F6F24">
        <w:rPr>
          <w:rFonts w:ascii="Times New Roman" w:hAnsi="Times New Roman" w:cs="Times New Roman"/>
          <w:sz w:val="24"/>
          <w:szCs w:val="24"/>
        </w:rPr>
        <w:t xml:space="preserve">With a Calling there </w:t>
      </w:r>
      <w:r w:rsidR="003E6091" w:rsidRPr="009F6F24">
        <w:rPr>
          <w:rFonts w:ascii="Times New Roman" w:hAnsi="Times New Roman" w:cs="Times New Roman"/>
          <w:sz w:val="24"/>
          <w:szCs w:val="24"/>
        </w:rPr>
        <w:t xml:space="preserve">is no room for </w:t>
      </w:r>
      <w:r w:rsidR="00F152FA" w:rsidRPr="009F6F24">
        <w:rPr>
          <w:rFonts w:ascii="Times New Roman" w:hAnsi="Times New Roman" w:cs="Times New Roman"/>
          <w:sz w:val="24"/>
          <w:szCs w:val="24"/>
        </w:rPr>
        <w:t xml:space="preserve">sluggishness or getting half-way and </w:t>
      </w:r>
      <w:r w:rsidR="00244132" w:rsidRPr="009F6F24">
        <w:rPr>
          <w:rFonts w:ascii="Times New Roman" w:hAnsi="Times New Roman" w:cs="Times New Roman"/>
          <w:sz w:val="24"/>
          <w:szCs w:val="24"/>
        </w:rPr>
        <w:t xml:space="preserve">then </w:t>
      </w:r>
      <w:r w:rsidR="00AE48EE" w:rsidRPr="009F6F24">
        <w:rPr>
          <w:rFonts w:ascii="Times New Roman" w:hAnsi="Times New Roman" w:cs="Times New Roman"/>
          <w:sz w:val="24"/>
          <w:szCs w:val="24"/>
        </w:rPr>
        <w:t>halting</w:t>
      </w:r>
      <w:r w:rsidR="00F152FA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334D0A" w:rsidRPr="009F6F24">
        <w:rPr>
          <w:rFonts w:ascii="Times New Roman" w:hAnsi="Times New Roman" w:cs="Times New Roman"/>
          <w:sz w:val="24"/>
          <w:szCs w:val="24"/>
        </w:rPr>
        <w:t xml:space="preserve">Is </w:t>
      </w:r>
      <w:r w:rsidR="003717B8" w:rsidRPr="009F6F24">
        <w:rPr>
          <w:rFonts w:ascii="Times New Roman" w:hAnsi="Times New Roman" w:cs="Times New Roman"/>
          <w:sz w:val="24"/>
          <w:szCs w:val="24"/>
        </w:rPr>
        <w:t xml:space="preserve">this </w:t>
      </w:r>
      <w:r w:rsidR="00334D0A" w:rsidRPr="009F6F24">
        <w:rPr>
          <w:rFonts w:ascii="Times New Roman" w:hAnsi="Times New Roman" w:cs="Times New Roman"/>
          <w:sz w:val="24"/>
          <w:szCs w:val="24"/>
        </w:rPr>
        <w:t>a</w:t>
      </w:r>
      <w:r w:rsidR="00BE2B80" w:rsidRPr="009F6F24">
        <w:rPr>
          <w:rFonts w:ascii="Times New Roman" w:hAnsi="Times New Roman" w:cs="Times New Roman"/>
          <w:sz w:val="24"/>
          <w:szCs w:val="24"/>
        </w:rPr>
        <w:t xml:space="preserve"> research </w:t>
      </w:r>
      <w:r w:rsidR="003717B8" w:rsidRPr="009F6F24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334D0A" w:rsidRPr="009F6F24">
        <w:rPr>
          <w:rFonts w:ascii="Times New Roman" w:hAnsi="Times New Roman" w:cs="Times New Roman"/>
          <w:sz w:val="24"/>
          <w:szCs w:val="24"/>
        </w:rPr>
        <w:t>that you have had as well</w:t>
      </w:r>
      <w:r w:rsidR="003717B8" w:rsidRPr="009F6F24">
        <w:rPr>
          <w:rFonts w:ascii="Times New Roman" w:hAnsi="Times New Roman" w:cs="Times New Roman"/>
          <w:sz w:val="24"/>
          <w:szCs w:val="24"/>
        </w:rPr>
        <w:t xml:space="preserve">?  </w:t>
      </w:r>
      <w:r w:rsidR="008E5CAC" w:rsidRPr="009F6F24">
        <w:rPr>
          <w:rFonts w:ascii="Times New Roman" w:hAnsi="Times New Roman" w:cs="Times New Roman"/>
          <w:sz w:val="24"/>
          <w:szCs w:val="24"/>
        </w:rPr>
        <w:t xml:space="preserve">Callings </w:t>
      </w:r>
      <w:r w:rsidR="00F152FA" w:rsidRPr="009F6F24">
        <w:rPr>
          <w:rFonts w:ascii="Times New Roman" w:hAnsi="Times New Roman" w:cs="Times New Roman"/>
          <w:sz w:val="24"/>
          <w:szCs w:val="24"/>
        </w:rPr>
        <w:t xml:space="preserve">are rarely </w:t>
      </w:r>
      <w:r w:rsidR="008E5CAC" w:rsidRPr="009F6F24">
        <w:rPr>
          <w:rFonts w:ascii="Times New Roman" w:hAnsi="Times New Roman" w:cs="Times New Roman"/>
          <w:sz w:val="24"/>
          <w:szCs w:val="24"/>
        </w:rPr>
        <w:t>safe</w:t>
      </w:r>
      <w:r w:rsidR="00D51014" w:rsidRPr="009F6F24">
        <w:rPr>
          <w:rFonts w:ascii="Times New Roman" w:hAnsi="Times New Roman" w:cs="Times New Roman"/>
          <w:sz w:val="24"/>
          <w:szCs w:val="24"/>
        </w:rPr>
        <w:t xml:space="preserve"> and </w:t>
      </w:r>
      <w:r w:rsidR="00F152FA" w:rsidRPr="009F6F24">
        <w:rPr>
          <w:rFonts w:ascii="Times New Roman" w:hAnsi="Times New Roman" w:cs="Times New Roman"/>
          <w:sz w:val="24"/>
          <w:szCs w:val="24"/>
        </w:rPr>
        <w:t xml:space="preserve">easy, or otherwise </w:t>
      </w:r>
      <w:r w:rsidR="00704EAA" w:rsidRPr="009F6F24">
        <w:rPr>
          <w:rFonts w:ascii="Times New Roman" w:hAnsi="Times New Roman" w:cs="Times New Roman"/>
          <w:sz w:val="24"/>
          <w:szCs w:val="24"/>
        </w:rPr>
        <w:t xml:space="preserve">they would </w:t>
      </w:r>
      <w:r w:rsidR="00F152FA" w:rsidRPr="009F6F24">
        <w:rPr>
          <w:rFonts w:ascii="Times New Roman" w:hAnsi="Times New Roman" w:cs="Times New Roman"/>
          <w:sz w:val="24"/>
          <w:szCs w:val="24"/>
        </w:rPr>
        <w:t xml:space="preserve">be </w:t>
      </w:r>
      <w:r w:rsidR="00321439" w:rsidRPr="009F6F24">
        <w:rPr>
          <w:rFonts w:ascii="Times New Roman" w:hAnsi="Times New Roman" w:cs="Times New Roman"/>
          <w:sz w:val="24"/>
          <w:szCs w:val="24"/>
        </w:rPr>
        <w:t xml:space="preserve">just </w:t>
      </w:r>
      <w:r w:rsidR="00F152FA" w:rsidRPr="009F6F24">
        <w:rPr>
          <w:rFonts w:ascii="Times New Roman" w:hAnsi="Times New Roman" w:cs="Times New Roman"/>
          <w:sz w:val="24"/>
          <w:szCs w:val="24"/>
        </w:rPr>
        <w:t>a whim</w:t>
      </w:r>
      <w:r w:rsidR="00321439" w:rsidRPr="009F6F24">
        <w:rPr>
          <w:rFonts w:ascii="Times New Roman" w:hAnsi="Times New Roman" w:cs="Times New Roman"/>
          <w:sz w:val="24"/>
          <w:szCs w:val="24"/>
        </w:rPr>
        <w:t xml:space="preserve">sical research </w:t>
      </w:r>
      <w:r w:rsidR="00704EAA" w:rsidRPr="009F6F24">
        <w:rPr>
          <w:rFonts w:ascii="Times New Roman" w:hAnsi="Times New Roman" w:cs="Times New Roman"/>
          <w:sz w:val="24"/>
          <w:szCs w:val="24"/>
        </w:rPr>
        <w:t xml:space="preserve">question and </w:t>
      </w:r>
      <w:r w:rsidR="008E5CAC" w:rsidRPr="009F6F24">
        <w:rPr>
          <w:rFonts w:ascii="Times New Roman" w:hAnsi="Times New Roman" w:cs="Times New Roman"/>
          <w:sz w:val="24"/>
          <w:szCs w:val="24"/>
        </w:rPr>
        <w:t>a daydream</w:t>
      </w:r>
      <w:r w:rsidR="00321439" w:rsidRPr="009F6F24">
        <w:rPr>
          <w:rFonts w:ascii="Times New Roman" w:hAnsi="Times New Roman" w:cs="Times New Roman"/>
          <w:sz w:val="24"/>
          <w:szCs w:val="24"/>
        </w:rPr>
        <w:t xml:space="preserve"> of publication</w:t>
      </w:r>
      <w:r w:rsidR="003919BA" w:rsidRPr="009F6F24">
        <w:rPr>
          <w:rFonts w:ascii="Times New Roman" w:hAnsi="Times New Roman" w:cs="Times New Roman"/>
          <w:sz w:val="24"/>
          <w:szCs w:val="24"/>
        </w:rPr>
        <w:t>.</w:t>
      </w:r>
    </w:p>
    <w:p w14:paraId="721C1C40" w14:textId="45AC4EA7" w:rsidR="0050497E" w:rsidRPr="009F6F24" w:rsidRDefault="00806FE6" w:rsidP="00A51863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>A</w:t>
      </w:r>
      <w:r w:rsidR="0050497E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21191E" w:rsidRPr="009F6F24">
        <w:rPr>
          <w:rFonts w:ascii="Times New Roman" w:hAnsi="Times New Roman" w:cs="Times New Roman"/>
          <w:sz w:val="24"/>
          <w:szCs w:val="24"/>
        </w:rPr>
        <w:t xml:space="preserve">research </w:t>
      </w:r>
      <w:r w:rsidR="0050497E" w:rsidRPr="009F6F24">
        <w:rPr>
          <w:rFonts w:ascii="Times New Roman" w:hAnsi="Times New Roman" w:cs="Times New Roman"/>
          <w:sz w:val="24"/>
          <w:szCs w:val="24"/>
        </w:rPr>
        <w:t xml:space="preserve">Calling </w:t>
      </w:r>
      <w:r w:rsidR="00E97F09" w:rsidRPr="009F6F24">
        <w:rPr>
          <w:rFonts w:ascii="Times New Roman" w:hAnsi="Times New Roman" w:cs="Times New Roman"/>
          <w:sz w:val="24"/>
          <w:szCs w:val="24"/>
        </w:rPr>
        <w:t xml:space="preserve">is </w:t>
      </w:r>
      <w:r w:rsidR="00244132" w:rsidRPr="009F6F24">
        <w:rPr>
          <w:rFonts w:ascii="Times New Roman" w:hAnsi="Times New Roman" w:cs="Times New Roman"/>
          <w:sz w:val="24"/>
          <w:szCs w:val="24"/>
        </w:rPr>
        <w:t xml:space="preserve">also </w:t>
      </w:r>
      <w:r w:rsidR="00E82EF4" w:rsidRPr="009F6F24">
        <w:rPr>
          <w:rFonts w:ascii="Times New Roman" w:hAnsi="Times New Roman" w:cs="Times New Roman"/>
          <w:sz w:val="24"/>
          <w:szCs w:val="24"/>
        </w:rPr>
        <w:t xml:space="preserve">often experienced as </w:t>
      </w:r>
      <w:r w:rsidR="00107E24" w:rsidRPr="009F6F24">
        <w:rPr>
          <w:rFonts w:ascii="Times New Roman" w:hAnsi="Times New Roman" w:cs="Times New Roman"/>
          <w:sz w:val="24"/>
          <w:szCs w:val="24"/>
        </w:rPr>
        <w:t xml:space="preserve">a blend of </w:t>
      </w:r>
      <w:r w:rsidR="00E97F09" w:rsidRPr="009F6F24">
        <w:rPr>
          <w:rFonts w:ascii="Times New Roman" w:hAnsi="Times New Roman" w:cs="Times New Roman"/>
          <w:sz w:val="24"/>
          <w:szCs w:val="24"/>
        </w:rPr>
        <w:t>eager</w:t>
      </w:r>
      <w:r w:rsidR="00D876A7" w:rsidRPr="009F6F24">
        <w:rPr>
          <w:rFonts w:ascii="Times New Roman" w:hAnsi="Times New Roman" w:cs="Times New Roman"/>
          <w:sz w:val="24"/>
          <w:szCs w:val="24"/>
        </w:rPr>
        <w:t>ness</w:t>
      </w:r>
      <w:r w:rsidRPr="009F6F24">
        <w:rPr>
          <w:rFonts w:ascii="Times New Roman" w:hAnsi="Times New Roman" w:cs="Times New Roman"/>
          <w:sz w:val="24"/>
          <w:szCs w:val="24"/>
        </w:rPr>
        <w:t xml:space="preserve">, positive </w:t>
      </w:r>
      <w:r w:rsidR="00CB7063" w:rsidRPr="009F6F24">
        <w:rPr>
          <w:rFonts w:ascii="Times New Roman" w:hAnsi="Times New Roman" w:cs="Times New Roman"/>
          <w:sz w:val="24"/>
          <w:szCs w:val="24"/>
        </w:rPr>
        <w:t>emotions</w:t>
      </w:r>
      <w:r w:rsidRPr="009F6F24">
        <w:rPr>
          <w:rFonts w:ascii="Times New Roman" w:hAnsi="Times New Roman" w:cs="Times New Roman"/>
          <w:sz w:val="24"/>
          <w:szCs w:val="24"/>
        </w:rPr>
        <w:t xml:space="preserve">, </w:t>
      </w:r>
      <w:r w:rsidR="00E97F09" w:rsidRPr="009F6F24">
        <w:rPr>
          <w:rFonts w:ascii="Times New Roman" w:hAnsi="Times New Roman" w:cs="Times New Roman"/>
          <w:sz w:val="24"/>
          <w:szCs w:val="24"/>
        </w:rPr>
        <w:t xml:space="preserve">and </w:t>
      </w:r>
      <w:r w:rsidR="00D876A7" w:rsidRPr="009F6F24">
        <w:rPr>
          <w:rFonts w:ascii="Times New Roman" w:hAnsi="Times New Roman" w:cs="Times New Roman"/>
          <w:sz w:val="24"/>
          <w:szCs w:val="24"/>
        </w:rPr>
        <w:t>plasticity</w:t>
      </w:r>
      <w:r w:rsidRPr="009F6F24">
        <w:rPr>
          <w:rFonts w:ascii="Times New Roman" w:hAnsi="Times New Roman" w:cs="Times New Roman"/>
          <w:sz w:val="24"/>
          <w:szCs w:val="24"/>
        </w:rPr>
        <w:t xml:space="preserve">.  Together these aspects help us </w:t>
      </w:r>
      <w:r w:rsidR="00E97F09" w:rsidRPr="009F6F24">
        <w:rPr>
          <w:rFonts w:ascii="Times New Roman" w:hAnsi="Times New Roman" w:cs="Times New Roman"/>
          <w:sz w:val="24"/>
          <w:szCs w:val="24"/>
        </w:rPr>
        <w:t xml:space="preserve">see as many </w:t>
      </w:r>
      <w:r w:rsidR="00AE2005" w:rsidRPr="009F6F24">
        <w:rPr>
          <w:rFonts w:ascii="Times New Roman" w:hAnsi="Times New Roman" w:cs="Times New Roman"/>
          <w:sz w:val="24"/>
          <w:szCs w:val="24"/>
        </w:rPr>
        <w:t xml:space="preserve">proximal and </w:t>
      </w:r>
      <w:r w:rsidR="006D6748" w:rsidRPr="009F6F24">
        <w:rPr>
          <w:rFonts w:ascii="Times New Roman" w:hAnsi="Times New Roman" w:cs="Times New Roman"/>
          <w:sz w:val="24"/>
          <w:szCs w:val="24"/>
        </w:rPr>
        <w:t xml:space="preserve">distal </w:t>
      </w:r>
      <w:r w:rsidR="00E97F09" w:rsidRPr="009F6F24">
        <w:rPr>
          <w:rFonts w:ascii="Times New Roman" w:hAnsi="Times New Roman" w:cs="Times New Roman"/>
          <w:sz w:val="24"/>
          <w:szCs w:val="24"/>
        </w:rPr>
        <w:t xml:space="preserve">insights as possible </w:t>
      </w:r>
      <w:r w:rsidR="00244132" w:rsidRPr="009F6F24">
        <w:rPr>
          <w:rFonts w:ascii="Times New Roman" w:hAnsi="Times New Roman" w:cs="Times New Roman"/>
          <w:sz w:val="24"/>
          <w:szCs w:val="24"/>
        </w:rPr>
        <w:t xml:space="preserve">that could be </w:t>
      </w:r>
      <w:r w:rsidR="00E97F09" w:rsidRPr="009F6F24">
        <w:rPr>
          <w:rFonts w:ascii="Times New Roman" w:hAnsi="Times New Roman" w:cs="Times New Roman"/>
          <w:sz w:val="24"/>
          <w:szCs w:val="24"/>
        </w:rPr>
        <w:t xml:space="preserve">pertinent to </w:t>
      </w:r>
      <w:r w:rsidR="00D876A7" w:rsidRPr="009F6F24">
        <w:rPr>
          <w:rFonts w:ascii="Times New Roman" w:hAnsi="Times New Roman" w:cs="Times New Roman"/>
          <w:sz w:val="24"/>
          <w:szCs w:val="24"/>
        </w:rPr>
        <w:t xml:space="preserve">the given </w:t>
      </w:r>
      <w:r w:rsidR="00E97F09" w:rsidRPr="009F6F24">
        <w:rPr>
          <w:rFonts w:ascii="Times New Roman" w:hAnsi="Times New Roman" w:cs="Times New Roman"/>
          <w:sz w:val="24"/>
          <w:szCs w:val="24"/>
        </w:rPr>
        <w:t>topic.</w:t>
      </w:r>
      <w:r w:rsidRPr="009F6F24">
        <w:rPr>
          <w:rFonts w:ascii="Times New Roman" w:hAnsi="Times New Roman" w:cs="Times New Roman"/>
          <w:sz w:val="24"/>
          <w:szCs w:val="24"/>
        </w:rPr>
        <w:t xml:space="preserve">  </w:t>
      </w:r>
      <w:r w:rsidR="00CB7063" w:rsidRPr="009F6F24">
        <w:rPr>
          <w:rFonts w:ascii="Times New Roman" w:hAnsi="Times New Roman" w:cs="Times New Roman"/>
          <w:sz w:val="24"/>
          <w:szCs w:val="24"/>
        </w:rPr>
        <w:t>P</w:t>
      </w:r>
      <w:r w:rsidR="00E82EF4" w:rsidRPr="009F6F24">
        <w:rPr>
          <w:rFonts w:ascii="Times New Roman" w:hAnsi="Times New Roman" w:cs="Times New Roman"/>
          <w:sz w:val="24"/>
          <w:szCs w:val="24"/>
        </w:rPr>
        <w:t>sychology</w:t>
      </w:r>
      <w:r w:rsidR="00CB7063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Pr="009F6F24">
        <w:rPr>
          <w:rFonts w:ascii="Times New Roman" w:hAnsi="Times New Roman" w:cs="Times New Roman"/>
          <w:sz w:val="24"/>
          <w:szCs w:val="24"/>
        </w:rPr>
        <w:t>has shown</w:t>
      </w:r>
      <w:r w:rsidR="00E82EF4" w:rsidRPr="009F6F24">
        <w:rPr>
          <w:rFonts w:ascii="Times New Roman" w:hAnsi="Times New Roman" w:cs="Times New Roman"/>
          <w:sz w:val="24"/>
          <w:szCs w:val="24"/>
        </w:rPr>
        <w:t xml:space="preserve"> that excitement and curiosity </w:t>
      </w:r>
      <w:r w:rsidRPr="009F6F24">
        <w:rPr>
          <w:rFonts w:ascii="Times New Roman" w:hAnsi="Times New Roman" w:cs="Times New Roman"/>
          <w:sz w:val="24"/>
          <w:szCs w:val="24"/>
        </w:rPr>
        <w:t xml:space="preserve">foster </w:t>
      </w:r>
      <w:r w:rsidR="00E82EF4" w:rsidRPr="009F6F24">
        <w:rPr>
          <w:rFonts w:ascii="Times New Roman" w:hAnsi="Times New Roman" w:cs="Times New Roman"/>
          <w:sz w:val="24"/>
          <w:szCs w:val="24"/>
        </w:rPr>
        <w:t xml:space="preserve">mental </w:t>
      </w:r>
      <w:r w:rsidRPr="009F6F24">
        <w:rPr>
          <w:rFonts w:ascii="Times New Roman" w:hAnsi="Times New Roman" w:cs="Times New Roman"/>
          <w:sz w:val="24"/>
          <w:szCs w:val="24"/>
        </w:rPr>
        <w:t xml:space="preserve">flexibility and </w:t>
      </w:r>
      <w:r w:rsidR="00CB7063" w:rsidRPr="009F6F24">
        <w:rPr>
          <w:rFonts w:ascii="Times New Roman" w:hAnsi="Times New Roman" w:cs="Times New Roman"/>
          <w:sz w:val="24"/>
          <w:szCs w:val="24"/>
        </w:rPr>
        <w:t>resourcefulness (see, e.g., Frederickson 2013)</w:t>
      </w:r>
      <w:r w:rsidR="00E82EF4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244132" w:rsidRPr="009F6F24">
        <w:rPr>
          <w:rFonts w:ascii="Times New Roman" w:hAnsi="Times New Roman" w:cs="Times New Roman"/>
          <w:sz w:val="24"/>
          <w:szCs w:val="24"/>
        </w:rPr>
        <w:t>B</w:t>
      </w:r>
      <w:r w:rsidR="00E97F09" w:rsidRPr="009F6F24">
        <w:rPr>
          <w:rFonts w:ascii="Times New Roman" w:hAnsi="Times New Roman" w:cs="Times New Roman"/>
          <w:sz w:val="24"/>
          <w:szCs w:val="24"/>
        </w:rPr>
        <w:t xml:space="preserve">y being radically receptive,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we </w:t>
      </w:r>
      <w:r w:rsidR="00244132" w:rsidRPr="009F6F24">
        <w:rPr>
          <w:rFonts w:ascii="Times New Roman" w:hAnsi="Times New Roman" w:cs="Times New Roman"/>
          <w:sz w:val="24"/>
          <w:szCs w:val="24"/>
        </w:rPr>
        <w:t xml:space="preserve">animate </w:t>
      </w:r>
      <w:r w:rsidR="00842430" w:rsidRPr="009F6F24">
        <w:rPr>
          <w:rFonts w:ascii="Times New Roman" w:hAnsi="Times New Roman" w:cs="Times New Roman"/>
          <w:sz w:val="24"/>
          <w:szCs w:val="24"/>
        </w:rPr>
        <w:t xml:space="preserve">originality </w:t>
      </w:r>
      <w:r w:rsidR="00E97F09" w:rsidRPr="009F6F24">
        <w:rPr>
          <w:rFonts w:ascii="Times New Roman" w:hAnsi="Times New Roman" w:cs="Times New Roman"/>
          <w:sz w:val="24"/>
          <w:szCs w:val="24"/>
        </w:rPr>
        <w:t xml:space="preserve">in our thinking, </w:t>
      </w:r>
      <w:r w:rsidR="00842430" w:rsidRPr="009F6F24">
        <w:rPr>
          <w:rFonts w:ascii="Times New Roman" w:hAnsi="Times New Roman" w:cs="Times New Roman"/>
          <w:sz w:val="24"/>
          <w:szCs w:val="24"/>
        </w:rPr>
        <w:t xml:space="preserve">our intuitions, </w:t>
      </w:r>
      <w:r w:rsidR="00E97F09" w:rsidRPr="009F6F24">
        <w:rPr>
          <w:rFonts w:ascii="Times New Roman" w:hAnsi="Times New Roman" w:cs="Times New Roman"/>
          <w:sz w:val="24"/>
          <w:szCs w:val="24"/>
        </w:rPr>
        <w:t xml:space="preserve">our analyzing, our writing, </w:t>
      </w:r>
      <w:r w:rsidR="0021191E" w:rsidRPr="009F6F24">
        <w:rPr>
          <w:rFonts w:ascii="Times New Roman" w:hAnsi="Times New Roman" w:cs="Times New Roman"/>
          <w:sz w:val="24"/>
          <w:szCs w:val="24"/>
        </w:rPr>
        <w:t xml:space="preserve">our collaborations, </w:t>
      </w:r>
      <w:r w:rsidR="00E97F09" w:rsidRPr="009F6F24">
        <w:rPr>
          <w:rFonts w:ascii="Times New Roman" w:hAnsi="Times New Roman" w:cs="Times New Roman"/>
          <w:sz w:val="24"/>
          <w:szCs w:val="24"/>
        </w:rPr>
        <w:t>and so</w:t>
      </w:r>
      <w:r w:rsidR="00842430" w:rsidRPr="009F6F24">
        <w:rPr>
          <w:rFonts w:ascii="Times New Roman" w:hAnsi="Times New Roman" w:cs="Times New Roman"/>
          <w:sz w:val="24"/>
          <w:szCs w:val="24"/>
        </w:rPr>
        <w:t xml:space="preserve"> on.</w:t>
      </w:r>
      <w:r w:rsidR="00D455E5" w:rsidRPr="009F6F24">
        <w:rPr>
          <w:rFonts w:ascii="Times New Roman" w:hAnsi="Times New Roman" w:cs="Times New Roman"/>
          <w:sz w:val="24"/>
          <w:szCs w:val="24"/>
        </w:rPr>
        <w:t xml:space="preserve">  </w:t>
      </w:r>
      <w:r w:rsidR="00072D14" w:rsidRPr="009F6F24">
        <w:rPr>
          <w:rFonts w:ascii="Times New Roman" w:hAnsi="Times New Roman" w:cs="Times New Roman"/>
          <w:sz w:val="24"/>
          <w:szCs w:val="24"/>
        </w:rPr>
        <w:t>A</w:t>
      </w:r>
      <w:r w:rsidR="00D455E5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244132" w:rsidRPr="009F6F24">
        <w:rPr>
          <w:rFonts w:ascii="Times New Roman" w:hAnsi="Times New Roman" w:cs="Times New Roman"/>
          <w:sz w:val="24"/>
          <w:szCs w:val="24"/>
        </w:rPr>
        <w:t xml:space="preserve">research </w:t>
      </w:r>
      <w:r w:rsidR="00D455E5" w:rsidRPr="009F6F24">
        <w:rPr>
          <w:rFonts w:ascii="Times New Roman" w:hAnsi="Times New Roman" w:cs="Times New Roman"/>
          <w:sz w:val="24"/>
          <w:szCs w:val="24"/>
        </w:rPr>
        <w:t xml:space="preserve">Calling is a passage into </w:t>
      </w:r>
      <w:r w:rsidR="0021191E" w:rsidRPr="009F6F24">
        <w:rPr>
          <w:rFonts w:ascii="Times New Roman" w:hAnsi="Times New Roman" w:cs="Times New Roman"/>
          <w:sz w:val="24"/>
          <w:szCs w:val="24"/>
        </w:rPr>
        <w:t xml:space="preserve">multi-layered </w:t>
      </w:r>
      <w:r w:rsidR="00D455E5" w:rsidRPr="009F6F24">
        <w:rPr>
          <w:rFonts w:ascii="Times New Roman" w:hAnsi="Times New Roman" w:cs="Times New Roman"/>
          <w:sz w:val="24"/>
          <w:szCs w:val="24"/>
        </w:rPr>
        <w:t>creativity.</w:t>
      </w:r>
      <w:r w:rsidR="00E97F09" w:rsidRPr="009F6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4E7E3" w14:textId="5B83AFC4" w:rsidR="00D033B8" w:rsidRPr="009F6F24" w:rsidRDefault="00DD185F" w:rsidP="00D033B8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D033B8" w:rsidRPr="009F6F24">
        <w:rPr>
          <w:rFonts w:ascii="Times New Roman" w:hAnsi="Times New Roman" w:cs="Times New Roman"/>
          <w:sz w:val="24"/>
          <w:szCs w:val="24"/>
        </w:rPr>
        <w:t>a</w:t>
      </w:r>
      <w:r w:rsidR="00D876A7" w:rsidRPr="009F6F24">
        <w:rPr>
          <w:rFonts w:ascii="Times New Roman" w:hAnsi="Times New Roman" w:cs="Times New Roman"/>
          <w:sz w:val="24"/>
          <w:szCs w:val="24"/>
        </w:rPr>
        <w:t xml:space="preserve">n authentic </w:t>
      </w:r>
      <w:r w:rsidR="00D033B8" w:rsidRPr="009F6F24">
        <w:rPr>
          <w:rFonts w:ascii="Times New Roman" w:hAnsi="Times New Roman" w:cs="Times New Roman"/>
          <w:sz w:val="24"/>
          <w:szCs w:val="24"/>
        </w:rPr>
        <w:t xml:space="preserve">Calling in research often gives us a new perspective on who we are and </w:t>
      </w:r>
      <w:r w:rsidR="00D876A7" w:rsidRPr="009F6F24">
        <w:rPr>
          <w:rFonts w:ascii="Times New Roman" w:hAnsi="Times New Roman" w:cs="Times New Roman"/>
          <w:sz w:val="24"/>
          <w:szCs w:val="24"/>
        </w:rPr>
        <w:t xml:space="preserve">who </w:t>
      </w:r>
      <w:r w:rsidR="00855C61" w:rsidRPr="009F6F24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D033B8" w:rsidRPr="009F6F24">
        <w:rPr>
          <w:rFonts w:ascii="Times New Roman" w:hAnsi="Times New Roman" w:cs="Times New Roman"/>
          <w:sz w:val="24"/>
          <w:szCs w:val="24"/>
        </w:rPr>
        <w:t xml:space="preserve">we are growing </w:t>
      </w:r>
      <w:r w:rsidR="00855C61" w:rsidRPr="009F6F24">
        <w:rPr>
          <w:rFonts w:ascii="Times New Roman" w:hAnsi="Times New Roman" w:cs="Times New Roman"/>
          <w:sz w:val="24"/>
          <w:szCs w:val="24"/>
        </w:rPr>
        <w:t>in</w:t>
      </w:r>
      <w:r w:rsidR="00D033B8" w:rsidRPr="009F6F24">
        <w:rPr>
          <w:rFonts w:ascii="Times New Roman" w:hAnsi="Times New Roman" w:cs="Times New Roman"/>
          <w:sz w:val="24"/>
          <w:szCs w:val="24"/>
        </w:rPr>
        <w:t xml:space="preserve">to be.  It </w:t>
      </w:r>
      <w:r w:rsidR="00855C61" w:rsidRPr="009F6F24">
        <w:rPr>
          <w:rFonts w:ascii="Times New Roman" w:hAnsi="Times New Roman" w:cs="Times New Roman"/>
          <w:sz w:val="24"/>
          <w:szCs w:val="24"/>
        </w:rPr>
        <w:t xml:space="preserve">magnifies and multiplies </w:t>
      </w:r>
      <w:r w:rsidR="00D033B8" w:rsidRPr="009F6F24">
        <w:rPr>
          <w:rFonts w:ascii="Times New Roman" w:hAnsi="Times New Roman" w:cs="Times New Roman"/>
          <w:sz w:val="24"/>
          <w:szCs w:val="24"/>
        </w:rPr>
        <w:t xml:space="preserve">us.  It expands our </w:t>
      </w:r>
      <w:r w:rsidR="00855C61" w:rsidRPr="009F6F24">
        <w:rPr>
          <w:rFonts w:ascii="Times New Roman" w:hAnsi="Times New Roman" w:cs="Times New Roman"/>
          <w:sz w:val="24"/>
          <w:szCs w:val="24"/>
        </w:rPr>
        <w:t xml:space="preserve">self-insights </w:t>
      </w:r>
      <w:r w:rsidR="00D876A7" w:rsidRPr="009F6F24">
        <w:rPr>
          <w:rFonts w:ascii="Times New Roman" w:hAnsi="Times New Roman" w:cs="Times New Roman"/>
          <w:sz w:val="24"/>
          <w:szCs w:val="24"/>
        </w:rPr>
        <w:t xml:space="preserve">into </w:t>
      </w:r>
      <w:r w:rsidR="00D033B8" w:rsidRPr="009F6F24">
        <w:rPr>
          <w:rFonts w:ascii="Times New Roman" w:hAnsi="Times New Roman" w:cs="Times New Roman"/>
          <w:sz w:val="24"/>
          <w:szCs w:val="24"/>
        </w:rPr>
        <w:t xml:space="preserve">what we are </w:t>
      </w:r>
      <w:r w:rsidR="00855C61" w:rsidRPr="009F6F24">
        <w:rPr>
          <w:rFonts w:ascii="Times New Roman" w:hAnsi="Times New Roman" w:cs="Times New Roman"/>
          <w:sz w:val="24"/>
          <w:szCs w:val="24"/>
        </w:rPr>
        <w:t xml:space="preserve">far </w:t>
      </w:r>
      <w:r w:rsidR="00D033B8" w:rsidRPr="009F6F24">
        <w:rPr>
          <w:rFonts w:ascii="Times New Roman" w:hAnsi="Times New Roman" w:cs="Times New Roman"/>
          <w:sz w:val="24"/>
          <w:szCs w:val="24"/>
        </w:rPr>
        <w:t>more fully capable of</w:t>
      </w:r>
      <w:r w:rsidR="00D876A7" w:rsidRPr="009F6F24">
        <w:rPr>
          <w:rFonts w:ascii="Times New Roman" w:hAnsi="Times New Roman" w:cs="Times New Roman"/>
          <w:sz w:val="24"/>
          <w:szCs w:val="24"/>
        </w:rPr>
        <w:t>,</w:t>
      </w:r>
      <w:r w:rsidR="00D033B8" w:rsidRPr="009F6F24">
        <w:rPr>
          <w:rFonts w:ascii="Times New Roman" w:hAnsi="Times New Roman" w:cs="Times New Roman"/>
          <w:sz w:val="24"/>
          <w:szCs w:val="24"/>
        </w:rPr>
        <w:t xml:space="preserve"> if we </w:t>
      </w:r>
      <w:r w:rsidR="00D876A7" w:rsidRPr="009F6F24">
        <w:rPr>
          <w:rFonts w:ascii="Times New Roman" w:hAnsi="Times New Roman" w:cs="Times New Roman"/>
          <w:sz w:val="24"/>
          <w:szCs w:val="24"/>
        </w:rPr>
        <w:t xml:space="preserve">will </w:t>
      </w:r>
      <w:r w:rsidR="00D033B8" w:rsidRPr="009F6F24">
        <w:rPr>
          <w:rFonts w:ascii="Times New Roman" w:hAnsi="Times New Roman" w:cs="Times New Roman"/>
          <w:sz w:val="24"/>
          <w:szCs w:val="24"/>
        </w:rPr>
        <w:t xml:space="preserve">just be courageous and </w:t>
      </w:r>
      <w:r w:rsidR="00D876A7" w:rsidRPr="009F6F24">
        <w:rPr>
          <w:rFonts w:ascii="Times New Roman" w:hAnsi="Times New Roman" w:cs="Times New Roman"/>
          <w:sz w:val="24"/>
          <w:szCs w:val="24"/>
        </w:rPr>
        <w:lastRenderedPageBreak/>
        <w:t>welcome all forms of learning</w:t>
      </w:r>
      <w:r w:rsidR="00D033B8" w:rsidRPr="009F6F24">
        <w:rPr>
          <w:rFonts w:ascii="Times New Roman" w:hAnsi="Times New Roman" w:cs="Times New Roman"/>
          <w:sz w:val="24"/>
          <w:szCs w:val="24"/>
        </w:rPr>
        <w:t>.</w:t>
      </w:r>
      <w:r w:rsidR="00876379" w:rsidRPr="009F6F24">
        <w:rPr>
          <w:rFonts w:ascii="Times New Roman" w:hAnsi="Times New Roman" w:cs="Times New Roman"/>
          <w:sz w:val="24"/>
          <w:szCs w:val="24"/>
        </w:rPr>
        <w:t xml:space="preserve">  When </w:t>
      </w:r>
      <w:r w:rsidR="00D876A7" w:rsidRPr="009F6F24">
        <w:rPr>
          <w:rFonts w:ascii="Times New Roman" w:hAnsi="Times New Roman" w:cs="Times New Roman"/>
          <w:sz w:val="24"/>
          <w:szCs w:val="24"/>
        </w:rPr>
        <w:t xml:space="preserve">were you last nourished by new </w:t>
      </w:r>
      <w:r w:rsidR="00876379" w:rsidRPr="009F6F24">
        <w:rPr>
          <w:rFonts w:ascii="Times New Roman" w:hAnsi="Times New Roman" w:cs="Times New Roman"/>
          <w:sz w:val="24"/>
          <w:szCs w:val="24"/>
        </w:rPr>
        <w:t>professional and personal understandings because of a research project?</w:t>
      </w:r>
      <w:r w:rsidR="007D4B45" w:rsidRPr="009F6F24">
        <w:rPr>
          <w:rFonts w:ascii="Times New Roman" w:hAnsi="Times New Roman" w:cs="Times New Roman"/>
          <w:sz w:val="24"/>
          <w:szCs w:val="24"/>
        </w:rPr>
        <w:t xml:space="preserve">  It happen</w:t>
      </w:r>
      <w:r w:rsidR="00D876A7" w:rsidRPr="009F6F24">
        <w:rPr>
          <w:rFonts w:ascii="Times New Roman" w:hAnsi="Times New Roman" w:cs="Times New Roman"/>
          <w:sz w:val="24"/>
          <w:szCs w:val="24"/>
        </w:rPr>
        <w:t>s</w:t>
      </w:r>
      <w:r w:rsidR="007D4B45" w:rsidRPr="009F6F24">
        <w:rPr>
          <w:rFonts w:ascii="Times New Roman" w:hAnsi="Times New Roman" w:cs="Times New Roman"/>
          <w:sz w:val="24"/>
          <w:szCs w:val="24"/>
        </w:rPr>
        <w:t xml:space="preserve">, doesn’t it? </w:t>
      </w:r>
    </w:p>
    <w:p w14:paraId="00163AC1" w14:textId="4168071D" w:rsidR="00864739" w:rsidRPr="009F6F24" w:rsidRDefault="00D11E86" w:rsidP="00A51863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I have </w:t>
      </w:r>
      <w:r w:rsidR="009848E7" w:rsidRPr="009F6F24">
        <w:rPr>
          <w:rFonts w:ascii="Times New Roman" w:hAnsi="Times New Roman" w:cs="Times New Roman"/>
          <w:sz w:val="24"/>
          <w:szCs w:val="24"/>
        </w:rPr>
        <w:t xml:space="preserve">reviewed some key qualities of research Callings and also hinted at </w:t>
      </w:r>
      <w:r w:rsidRPr="009F6F24">
        <w:rPr>
          <w:rFonts w:ascii="Times New Roman" w:hAnsi="Times New Roman" w:cs="Times New Roman"/>
          <w:sz w:val="24"/>
          <w:szCs w:val="24"/>
        </w:rPr>
        <w:t>h</w:t>
      </w:r>
      <w:r w:rsidR="00864739" w:rsidRPr="009F6F24">
        <w:rPr>
          <w:rFonts w:ascii="Times New Roman" w:hAnsi="Times New Roman" w:cs="Times New Roman"/>
          <w:sz w:val="24"/>
          <w:szCs w:val="24"/>
        </w:rPr>
        <w:t xml:space="preserve">ow </w:t>
      </w:r>
      <w:r w:rsidR="009848E7" w:rsidRPr="009F6F24">
        <w:rPr>
          <w:rFonts w:ascii="Times New Roman" w:hAnsi="Times New Roman" w:cs="Times New Roman"/>
          <w:sz w:val="24"/>
          <w:szCs w:val="24"/>
        </w:rPr>
        <w:t xml:space="preserve">they </w:t>
      </w:r>
      <w:r w:rsidR="008C7975" w:rsidRPr="009F6F24">
        <w:rPr>
          <w:rFonts w:ascii="Times New Roman" w:hAnsi="Times New Roman" w:cs="Times New Roman"/>
          <w:sz w:val="24"/>
          <w:szCs w:val="24"/>
        </w:rPr>
        <w:t xml:space="preserve">stir </w:t>
      </w:r>
      <w:r w:rsidR="00BE2B80" w:rsidRPr="009F6F24">
        <w:rPr>
          <w:rFonts w:ascii="Times New Roman" w:hAnsi="Times New Roman" w:cs="Times New Roman"/>
          <w:sz w:val="24"/>
          <w:szCs w:val="24"/>
        </w:rPr>
        <w:t xml:space="preserve">us.  And </w:t>
      </w:r>
      <w:r w:rsidR="009848E7" w:rsidRPr="009F6F24">
        <w:rPr>
          <w:rFonts w:ascii="Times New Roman" w:hAnsi="Times New Roman" w:cs="Times New Roman"/>
          <w:sz w:val="24"/>
          <w:szCs w:val="24"/>
        </w:rPr>
        <w:t xml:space="preserve">there </w:t>
      </w:r>
      <w:r w:rsidR="00244132" w:rsidRPr="009F6F24">
        <w:rPr>
          <w:rFonts w:ascii="Times New Roman" w:hAnsi="Times New Roman" w:cs="Times New Roman"/>
          <w:sz w:val="24"/>
          <w:szCs w:val="24"/>
        </w:rPr>
        <w:t xml:space="preserve">are </w:t>
      </w:r>
      <w:r w:rsidR="009848E7" w:rsidRPr="009F6F24">
        <w:rPr>
          <w:rFonts w:ascii="Times New Roman" w:hAnsi="Times New Roman" w:cs="Times New Roman"/>
          <w:sz w:val="24"/>
          <w:szCs w:val="24"/>
        </w:rPr>
        <w:t xml:space="preserve">more.  </w:t>
      </w:r>
      <w:r w:rsidRPr="009F6F24">
        <w:rPr>
          <w:rFonts w:ascii="Times New Roman" w:hAnsi="Times New Roman" w:cs="Times New Roman"/>
          <w:sz w:val="24"/>
          <w:szCs w:val="24"/>
        </w:rPr>
        <w:t xml:space="preserve">For one, a research Calling feels </w:t>
      </w:r>
      <w:r w:rsidR="0079433F" w:rsidRPr="009F6F24">
        <w:rPr>
          <w:rFonts w:ascii="Times New Roman" w:hAnsi="Times New Roman" w:cs="Times New Roman"/>
          <w:sz w:val="24"/>
          <w:szCs w:val="24"/>
        </w:rPr>
        <w:t xml:space="preserve">as if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we </w:t>
      </w:r>
      <w:r w:rsidR="0079433F" w:rsidRPr="009F6F24">
        <w:rPr>
          <w:rFonts w:ascii="Times New Roman" w:hAnsi="Times New Roman" w:cs="Times New Roman"/>
          <w:sz w:val="24"/>
          <w:szCs w:val="24"/>
        </w:rPr>
        <w:t>are drawn by</w:t>
      </w:r>
      <w:r w:rsidR="00244132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F26CE8" w:rsidRPr="009F6F24">
        <w:rPr>
          <w:rFonts w:ascii="Times New Roman" w:hAnsi="Times New Roman" w:cs="Times New Roman"/>
          <w:sz w:val="24"/>
          <w:szCs w:val="24"/>
        </w:rPr>
        <w:t>a</w:t>
      </w:r>
      <w:r w:rsidR="00D17537" w:rsidRPr="009F6F24">
        <w:rPr>
          <w:rFonts w:ascii="Times New Roman" w:hAnsi="Times New Roman" w:cs="Times New Roman"/>
          <w:sz w:val="24"/>
          <w:szCs w:val="24"/>
        </w:rPr>
        <w:t xml:space="preserve"> potent magnet </w:t>
      </w:r>
      <w:r w:rsidR="00030F5A" w:rsidRPr="009F6F24">
        <w:rPr>
          <w:rFonts w:ascii="Times New Roman" w:hAnsi="Times New Roman" w:cs="Times New Roman"/>
          <w:sz w:val="24"/>
          <w:szCs w:val="24"/>
        </w:rPr>
        <w:t xml:space="preserve">that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we </w:t>
      </w:r>
      <w:r w:rsidR="00D17537" w:rsidRPr="009F6F24">
        <w:rPr>
          <w:rFonts w:ascii="Times New Roman" w:hAnsi="Times New Roman" w:cs="Times New Roman"/>
          <w:sz w:val="24"/>
          <w:szCs w:val="24"/>
        </w:rPr>
        <w:t xml:space="preserve">cannot escape from.  </w:t>
      </w:r>
      <w:r w:rsidRPr="009F6F24">
        <w:rPr>
          <w:rFonts w:ascii="Times New Roman" w:hAnsi="Times New Roman" w:cs="Times New Roman"/>
          <w:sz w:val="24"/>
          <w:szCs w:val="24"/>
        </w:rPr>
        <w:t>For another,</w:t>
      </w:r>
      <w:r w:rsidR="00F26CE8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Pr="009F6F24">
        <w:rPr>
          <w:rFonts w:ascii="Times New Roman" w:hAnsi="Times New Roman" w:cs="Times New Roman"/>
          <w:sz w:val="24"/>
          <w:szCs w:val="24"/>
        </w:rPr>
        <w:t xml:space="preserve">a research Calling </w:t>
      </w:r>
      <w:r w:rsidR="00B13971" w:rsidRPr="009F6F24">
        <w:rPr>
          <w:rFonts w:ascii="Times New Roman" w:hAnsi="Times New Roman" w:cs="Times New Roman"/>
          <w:sz w:val="24"/>
          <w:szCs w:val="24"/>
        </w:rPr>
        <w:t xml:space="preserve">is </w:t>
      </w:r>
      <w:r w:rsidR="00D17537" w:rsidRPr="009F6F24">
        <w:rPr>
          <w:rFonts w:ascii="Times New Roman" w:hAnsi="Times New Roman" w:cs="Times New Roman"/>
          <w:sz w:val="24"/>
          <w:szCs w:val="24"/>
        </w:rPr>
        <w:t xml:space="preserve">regularly </w:t>
      </w:r>
      <w:r w:rsidR="00B13971" w:rsidRPr="009F6F24">
        <w:rPr>
          <w:rFonts w:ascii="Times New Roman" w:hAnsi="Times New Roman" w:cs="Times New Roman"/>
          <w:sz w:val="24"/>
          <w:szCs w:val="24"/>
        </w:rPr>
        <w:t xml:space="preserve">constituted </w:t>
      </w:r>
      <w:r w:rsidR="002B6A42" w:rsidRPr="009F6F24">
        <w:rPr>
          <w:rFonts w:ascii="Times New Roman" w:hAnsi="Times New Roman" w:cs="Times New Roman"/>
          <w:sz w:val="24"/>
          <w:szCs w:val="24"/>
        </w:rPr>
        <w:t xml:space="preserve">by </w:t>
      </w:r>
      <w:r w:rsidR="00FD0FC2" w:rsidRPr="009F6F24">
        <w:rPr>
          <w:rFonts w:ascii="Times New Roman" w:hAnsi="Times New Roman" w:cs="Times New Roman"/>
          <w:sz w:val="24"/>
          <w:szCs w:val="24"/>
        </w:rPr>
        <w:t xml:space="preserve">psychological </w:t>
      </w:r>
      <w:r w:rsidR="0079433F" w:rsidRPr="009F6F24">
        <w:rPr>
          <w:rFonts w:ascii="Times New Roman" w:hAnsi="Times New Roman" w:cs="Times New Roman"/>
          <w:sz w:val="24"/>
          <w:szCs w:val="24"/>
        </w:rPr>
        <w:t>flow</w:t>
      </w:r>
      <w:r w:rsidR="00BE2B80" w:rsidRPr="009F6F24">
        <w:rPr>
          <w:rFonts w:ascii="Times New Roman" w:hAnsi="Times New Roman" w:cs="Times New Roman"/>
          <w:sz w:val="24"/>
          <w:szCs w:val="24"/>
        </w:rPr>
        <w:t xml:space="preserve">.  Most of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us </w:t>
      </w:r>
      <w:r w:rsidR="00FD0FC2" w:rsidRPr="009F6F24">
        <w:rPr>
          <w:rFonts w:ascii="Times New Roman" w:hAnsi="Times New Roman" w:cs="Times New Roman"/>
          <w:sz w:val="24"/>
          <w:szCs w:val="24"/>
        </w:rPr>
        <w:t xml:space="preserve">know </w:t>
      </w:r>
      <w:r w:rsidR="00722157" w:rsidRPr="009F6F24">
        <w:rPr>
          <w:rFonts w:ascii="Times New Roman" w:hAnsi="Times New Roman" w:cs="Times New Roman"/>
          <w:sz w:val="24"/>
          <w:szCs w:val="24"/>
        </w:rPr>
        <w:t>from Czsiksentmihalyi’s (19</w:t>
      </w:r>
      <w:r w:rsidR="00B13971" w:rsidRPr="009F6F24">
        <w:rPr>
          <w:rFonts w:ascii="Times New Roman" w:hAnsi="Times New Roman" w:cs="Times New Roman"/>
          <w:sz w:val="24"/>
          <w:szCs w:val="24"/>
        </w:rPr>
        <w:t>90</w:t>
      </w:r>
      <w:r w:rsidR="00722157" w:rsidRPr="009F6F24">
        <w:rPr>
          <w:rFonts w:ascii="Times New Roman" w:hAnsi="Times New Roman" w:cs="Times New Roman"/>
          <w:sz w:val="24"/>
          <w:szCs w:val="24"/>
        </w:rPr>
        <w:t>) work</w:t>
      </w:r>
      <w:r w:rsidR="00BE2B80" w:rsidRPr="009F6F24">
        <w:rPr>
          <w:rFonts w:ascii="Times New Roman" w:hAnsi="Times New Roman" w:cs="Times New Roman"/>
          <w:sz w:val="24"/>
          <w:szCs w:val="24"/>
        </w:rPr>
        <w:t xml:space="preserve"> that flow </w:t>
      </w:r>
      <w:r w:rsidR="00FD0FC2" w:rsidRPr="009F6F24">
        <w:rPr>
          <w:rFonts w:ascii="Times New Roman" w:hAnsi="Times New Roman" w:cs="Times New Roman"/>
          <w:sz w:val="24"/>
          <w:szCs w:val="24"/>
        </w:rPr>
        <w:t>is characterized</w:t>
      </w:r>
      <w:r w:rsidR="002B6A42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FD0FC2" w:rsidRPr="009F6F24">
        <w:rPr>
          <w:rFonts w:ascii="Times New Roman" w:hAnsi="Times New Roman" w:cs="Times New Roman"/>
          <w:sz w:val="24"/>
          <w:szCs w:val="24"/>
        </w:rPr>
        <w:t xml:space="preserve">by </w:t>
      </w:r>
      <w:r w:rsidR="00722157" w:rsidRPr="009F6F24">
        <w:rPr>
          <w:rFonts w:ascii="Times New Roman" w:hAnsi="Times New Roman" w:cs="Times New Roman"/>
          <w:sz w:val="24"/>
          <w:szCs w:val="24"/>
        </w:rPr>
        <w:t xml:space="preserve">intense concentration on the task, a transformation of time (speeding up and slowing down), a loss of self-conscious rumination, and a </w:t>
      </w:r>
      <w:r w:rsidR="00856C36" w:rsidRPr="009F6F24">
        <w:rPr>
          <w:rFonts w:ascii="Times New Roman" w:hAnsi="Times New Roman" w:cs="Times New Roman"/>
          <w:sz w:val="24"/>
          <w:szCs w:val="24"/>
        </w:rPr>
        <w:t xml:space="preserve">purpose </w:t>
      </w:r>
      <w:r w:rsidR="00722157" w:rsidRPr="009F6F24">
        <w:rPr>
          <w:rFonts w:ascii="Times New Roman" w:hAnsi="Times New Roman" w:cs="Times New Roman"/>
          <w:sz w:val="24"/>
          <w:szCs w:val="24"/>
        </w:rPr>
        <w:t>of intrinsic reward</w:t>
      </w:r>
      <w:r w:rsidR="00B13971" w:rsidRPr="009F6F24">
        <w:rPr>
          <w:rFonts w:ascii="Times New Roman" w:hAnsi="Times New Roman" w:cs="Times New Roman"/>
          <w:sz w:val="24"/>
          <w:szCs w:val="24"/>
        </w:rPr>
        <w:t xml:space="preserve">, among </w:t>
      </w:r>
      <w:r w:rsidR="002B6A42" w:rsidRPr="009F6F24">
        <w:rPr>
          <w:rFonts w:ascii="Times New Roman" w:hAnsi="Times New Roman" w:cs="Times New Roman"/>
          <w:sz w:val="24"/>
          <w:szCs w:val="24"/>
        </w:rPr>
        <w:t>other qualities.</w:t>
      </w:r>
      <w:r w:rsidR="00EA5E58" w:rsidRPr="009F6F24">
        <w:rPr>
          <w:rFonts w:ascii="Times New Roman" w:hAnsi="Times New Roman" w:cs="Times New Roman"/>
          <w:sz w:val="24"/>
          <w:szCs w:val="24"/>
        </w:rPr>
        <w:t xml:space="preserve">  </w:t>
      </w:r>
      <w:r w:rsidR="00BE2B80" w:rsidRPr="009F6F24">
        <w:rPr>
          <w:rFonts w:ascii="Times New Roman" w:hAnsi="Times New Roman" w:cs="Times New Roman"/>
          <w:sz w:val="24"/>
          <w:szCs w:val="24"/>
        </w:rPr>
        <w:t>Turning n</w:t>
      </w:r>
      <w:r w:rsidR="00244132" w:rsidRPr="009F6F24">
        <w:rPr>
          <w:rFonts w:ascii="Times New Roman" w:hAnsi="Times New Roman" w:cs="Times New Roman"/>
          <w:sz w:val="24"/>
          <w:szCs w:val="24"/>
        </w:rPr>
        <w:t>ow</w:t>
      </w:r>
      <w:r w:rsidR="00BE2B80" w:rsidRPr="009F6F24">
        <w:rPr>
          <w:rFonts w:ascii="Times New Roman" w:hAnsi="Times New Roman" w:cs="Times New Roman"/>
          <w:sz w:val="24"/>
          <w:szCs w:val="24"/>
        </w:rPr>
        <w:t xml:space="preserve"> to more </w:t>
      </w:r>
      <w:r w:rsidR="00244132" w:rsidRPr="009F6F24">
        <w:rPr>
          <w:rFonts w:ascii="Times New Roman" w:hAnsi="Times New Roman" w:cs="Times New Roman"/>
          <w:sz w:val="24"/>
          <w:szCs w:val="24"/>
        </w:rPr>
        <w:t>specific illustration</w:t>
      </w:r>
      <w:r w:rsidR="00BE2B80" w:rsidRPr="009F6F24">
        <w:rPr>
          <w:rFonts w:ascii="Times New Roman" w:hAnsi="Times New Roman" w:cs="Times New Roman"/>
          <w:sz w:val="24"/>
          <w:szCs w:val="24"/>
        </w:rPr>
        <w:t>s</w:t>
      </w:r>
      <w:r w:rsidR="00244132" w:rsidRPr="009F6F24">
        <w:rPr>
          <w:rFonts w:ascii="Times New Roman" w:hAnsi="Times New Roman" w:cs="Times New Roman"/>
          <w:sz w:val="24"/>
          <w:szCs w:val="24"/>
        </w:rPr>
        <w:t xml:space="preserve">, </w:t>
      </w:r>
      <w:r w:rsidR="00EA5E58" w:rsidRPr="009F6F24">
        <w:rPr>
          <w:rFonts w:ascii="Times New Roman" w:hAnsi="Times New Roman" w:cs="Times New Roman"/>
          <w:sz w:val="24"/>
          <w:szCs w:val="24"/>
        </w:rPr>
        <w:t xml:space="preserve">I </w:t>
      </w:r>
      <w:r w:rsidR="00244132" w:rsidRPr="009F6F24">
        <w:rPr>
          <w:rFonts w:ascii="Times New Roman" w:hAnsi="Times New Roman" w:cs="Times New Roman"/>
          <w:sz w:val="24"/>
          <w:szCs w:val="24"/>
        </w:rPr>
        <w:t xml:space="preserve">will </w:t>
      </w:r>
      <w:r w:rsidR="00EA5E58" w:rsidRPr="009F6F24">
        <w:rPr>
          <w:rFonts w:ascii="Times New Roman" w:hAnsi="Times New Roman" w:cs="Times New Roman"/>
          <w:sz w:val="24"/>
          <w:szCs w:val="24"/>
        </w:rPr>
        <w:t>share two of my own</w:t>
      </w:r>
      <w:r w:rsidR="00513482" w:rsidRPr="009F6F24">
        <w:rPr>
          <w:rFonts w:ascii="Times New Roman" w:hAnsi="Times New Roman" w:cs="Times New Roman"/>
          <w:sz w:val="24"/>
          <w:szCs w:val="24"/>
        </w:rPr>
        <w:t xml:space="preserve"> research Callings, based on </w:t>
      </w:r>
      <w:r w:rsidR="00EA5E58" w:rsidRPr="009F6F24">
        <w:rPr>
          <w:rFonts w:ascii="Times New Roman" w:hAnsi="Times New Roman" w:cs="Times New Roman"/>
          <w:sz w:val="24"/>
          <w:szCs w:val="24"/>
        </w:rPr>
        <w:t xml:space="preserve">what I </w:t>
      </w:r>
      <w:r w:rsidR="00072D14" w:rsidRPr="009F6F24">
        <w:rPr>
          <w:rFonts w:ascii="Times New Roman" w:hAnsi="Times New Roman" w:cs="Times New Roman"/>
          <w:sz w:val="24"/>
          <w:szCs w:val="24"/>
        </w:rPr>
        <w:t xml:space="preserve">have </w:t>
      </w:r>
      <w:r w:rsidR="00EA5E58" w:rsidRPr="009F6F24">
        <w:rPr>
          <w:rFonts w:ascii="Times New Roman" w:hAnsi="Times New Roman" w:cs="Times New Roman"/>
          <w:sz w:val="24"/>
          <w:szCs w:val="24"/>
        </w:rPr>
        <w:t xml:space="preserve">experienced. </w:t>
      </w:r>
    </w:p>
    <w:p w14:paraId="0A8405E4" w14:textId="7E5C3F84" w:rsidR="0048069A" w:rsidRPr="009F6F24" w:rsidRDefault="0048069A" w:rsidP="0048069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6F24">
        <w:rPr>
          <w:rFonts w:ascii="Times New Roman" w:hAnsi="Times New Roman" w:cs="Times New Roman"/>
          <w:b/>
          <w:sz w:val="24"/>
          <w:szCs w:val="24"/>
        </w:rPr>
        <w:t>Two Research Callings I Have Experienced</w:t>
      </w:r>
    </w:p>
    <w:p w14:paraId="37E665E9" w14:textId="0F356BEA" w:rsidR="0090468D" w:rsidRPr="009F6F24" w:rsidRDefault="0048069A" w:rsidP="0048069A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When I was </w:t>
      </w:r>
      <w:r w:rsidR="008E7125" w:rsidRPr="009F6F24">
        <w:rPr>
          <w:rFonts w:ascii="Times New Roman" w:hAnsi="Times New Roman" w:cs="Times New Roman"/>
          <w:sz w:val="24"/>
          <w:szCs w:val="24"/>
        </w:rPr>
        <w:t xml:space="preserve">settling in as a newbie </w:t>
      </w:r>
      <w:r w:rsidRPr="009F6F24">
        <w:rPr>
          <w:rFonts w:ascii="Times New Roman" w:hAnsi="Times New Roman" w:cs="Times New Roman"/>
          <w:sz w:val="24"/>
          <w:szCs w:val="24"/>
        </w:rPr>
        <w:t>doctoral student at Indiana University</w:t>
      </w:r>
      <w:r w:rsidR="008E7125" w:rsidRPr="009F6F24">
        <w:rPr>
          <w:rFonts w:ascii="Times New Roman" w:hAnsi="Times New Roman" w:cs="Times New Roman"/>
          <w:sz w:val="24"/>
          <w:szCs w:val="24"/>
        </w:rPr>
        <w:t>,</w:t>
      </w:r>
      <w:r w:rsidRPr="009F6F24">
        <w:rPr>
          <w:rFonts w:ascii="Times New Roman" w:hAnsi="Times New Roman" w:cs="Times New Roman"/>
          <w:sz w:val="24"/>
          <w:szCs w:val="24"/>
        </w:rPr>
        <w:t xml:space="preserve"> I </w:t>
      </w:r>
      <w:r w:rsidR="008C7975" w:rsidRPr="009F6F24">
        <w:rPr>
          <w:rFonts w:ascii="Times New Roman" w:hAnsi="Times New Roman" w:cs="Times New Roman"/>
          <w:sz w:val="24"/>
          <w:szCs w:val="24"/>
        </w:rPr>
        <w:t xml:space="preserve">heard </w:t>
      </w:r>
      <w:r w:rsidR="007D4730" w:rsidRPr="009F6F24">
        <w:rPr>
          <w:rFonts w:ascii="Times New Roman" w:hAnsi="Times New Roman" w:cs="Times New Roman"/>
          <w:sz w:val="24"/>
          <w:szCs w:val="24"/>
        </w:rPr>
        <w:t xml:space="preserve">a </w:t>
      </w:r>
      <w:r w:rsidR="007026F0" w:rsidRPr="009F6F24">
        <w:rPr>
          <w:rFonts w:ascii="Times New Roman" w:hAnsi="Times New Roman" w:cs="Times New Roman"/>
          <w:sz w:val="24"/>
          <w:szCs w:val="24"/>
        </w:rPr>
        <w:t>mention</w:t>
      </w:r>
      <w:r w:rsidR="007D4730" w:rsidRPr="009F6F24">
        <w:rPr>
          <w:rFonts w:ascii="Times New Roman" w:hAnsi="Times New Roman" w:cs="Times New Roman"/>
          <w:sz w:val="24"/>
          <w:szCs w:val="24"/>
        </w:rPr>
        <w:t xml:space="preserve">ing of </w:t>
      </w:r>
      <w:r w:rsidRPr="009F6F24">
        <w:rPr>
          <w:rFonts w:ascii="Times New Roman" w:hAnsi="Times New Roman" w:cs="Times New Roman"/>
          <w:sz w:val="24"/>
          <w:szCs w:val="24"/>
        </w:rPr>
        <w:t>its Research Center for Language and Semiotic Studies</w:t>
      </w:r>
      <w:r w:rsidR="00A24101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775D80" w:rsidRPr="009F6F24">
        <w:rPr>
          <w:rFonts w:ascii="Times New Roman" w:hAnsi="Times New Roman" w:cs="Times New Roman"/>
          <w:sz w:val="24"/>
          <w:szCs w:val="24"/>
        </w:rPr>
        <w:t xml:space="preserve">Given </w:t>
      </w:r>
      <w:r w:rsidR="008E7125" w:rsidRPr="009F6F24">
        <w:rPr>
          <w:rFonts w:ascii="Times New Roman" w:hAnsi="Times New Roman" w:cs="Times New Roman"/>
          <w:sz w:val="24"/>
          <w:szCs w:val="24"/>
        </w:rPr>
        <w:t xml:space="preserve">my background in philosophy and literature, it </w:t>
      </w:r>
      <w:r w:rsidRPr="009F6F24">
        <w:rPr>
          <w:rFonts w:ascii="Times New Roman" w:hAnsi="Times New Roman" w:cs="Times New Roman"/>
          <w:sz w:val="24"/>
          <w:szCs w:val="24"/>
        </w:rPr>
        <w:t xml:space="preserve">sounded </w:t>
      </w:r>
      <w:r w:rsidR="00C87455" w:rsidRPr="009F6F24">
        <w:rPr>
          <w:rFonts w:ascii="Times New Roman" w:hAnsi="Times New Roman" w:cs="Times New Roman"/>
          <w:sz w:val="24"/>
          <w:szCs w:val="24"/>
        </w:rPr>
        <w:t xml:space="preserve">very </w:t>
      </w:r>
      <w:r w:rsidRPr="009F6F24">
        <w:rPr>
          <w:rFonts w:ascii="Times New Roman" w:hAnsi="Times New Roman" w:cs="Times New Roman"/>
          <w:sz w:val="24"/>
          <w:szCs w:val="24"/>
        </w:rPr>
        <w:t>intriguing to me</w:t>
      </w:r>
      <w:r w:rsidR="008C7975" w:rsidRPr="009F6F24">
        <w:rPr>
          <w:rFonts w:ascii="Times New Roman" w:hAnsi="Times New Roman" w:cs="Times New Roman"/>
          <w:sz w:val="24"/>
          <w:szCs w:val="24"/>
        </w:rPr>
        <w:t>, even though I hardly knew at the time how to spell semiotics, let alone describe it.  F</w:t>
      </w:r>
      <w:r w:rsidR="008E7125" w:rsidRPr="009F6F24">
        <w:rPr>
          <w:rFonts w:ascii="Times New Roman" w:hAnsi="Times New Roman" w:cs="Times New Roman"/>
          <w:sz w:val="24"/>
          <w:szCs w:val="24"/>
        </w:rPr>
        <w:t xml:space="preserve">or those who may wonder, </w:t>
      </w:r>
      <w:r w:rsidR="008C7975" w:rsidRPr="009F6F24">
        <w:rPr>
          <w:rFonts w:ascii="Times New Roman" w:hAnsi="Times New Roman" w:cs="Times New Roman"/>
          <w:sz w:val="24"/>
          <w:szCs w:val="24"/>
        </w:rPr>
        <w:t xml:space="preserve">semiotics </w:t>
      </w:r>
      <w:r w:rsidR="007026F0" w:rsidRPr="009F6F24">
        <w:rPr>
          <w:rFonts w:ascii="Times New Roman" w:hAnsi="Times New Roman" w:cs="Times New Roman"/>
          <w:sz w:val="24"/>
          <w:szCs w:val="24"/>
        </w:rPr>
        <w:t xml:space="preserve">focuses on </w:t>
      </w:r>
      <w:r w:rsidR="008E7125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7026F0" w:rsidRPr="009F6F24">
        <w:rPr>
          <w:rFonts w:ascii="Times New Roman" w:hAnsi="Times New Roman" w:cs="Times New Roman"/>
          <w:sz w:val="24"/>
          <w:szCs w:val="24"/>
        </w:rPr>
        <w:t xml:space="preserve">metaphysics </w:t>
      </w:r>
      <w:r w:rsidR="006D48D1" w:rsidRPr="009F6F24">
        <w:rPr>
          <w:rFonts w:ascii="Times New Roman" w:hAnsi="Times New Roman" w:cs="Times New Roman"/>
          <w:sz w:val="24"/>
          <w:szCs w:val="24"/>
        </w:rPr>
        <w:t xml:space="preserve">and pragmatics </w:t>
      </w:r>
      <w:r w:rsidR="007026F0" w:rsidRPr="009F6F24">
        <w:rPr>
          <w:rFonts w:ascii="Times New Roman" w:hAnsi="Times New Roman" w:cs="Times New Roman"/>
          <w:sz w:val="24"/>
          <w:szCs w:val="24"/>
        </w:rPr>
        <w:t xml:space="preserve">of </w:t>
      </w:r>
      <w:r w:rsidRPr="009F6F24">
        <w:rPr>
          <w:rFonts w:ascii="Times New Roman" w:hAnsi="Times New Roman" w:cs="Times New Roman"/>
          <w:sz w:val="24"/>
          <w:szCs w:val="24"/>
        </w:rPr>
        <w:t>communication and meaning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, using </w:t>
      </w:r>
      <w:r w:rsidR="00207847" w:rsidRPr="009F6F24">
        <w:rPr>
          <w:rFonts w:ascii="Times New Roman" w:hAnsi="Times New Roman" w:cs="Times New Roman"/>
          <w:sz w:val="24"/>
          <w:szCs w:val="24"/>
        </w:rPr>
        <w:t>an array of concepts such as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295F6B" w:rsidRPr="009F6F24">
        <w:rPr>
          <w:rFonts w:ascii="Times New Roman" w:hAnsi="Times New Roman" w:cs="Times New Roman"/>
          <w:sz w:val="24"/>
          <w:szCs w:val="24"/>
        </w:rPr>
        <w:t xml:space="preserve">signifiers, 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icons, indices, </w:t>
      </w:r>
      <w:r w:rsidR="00207847" w:rsidRPr="009F6F24">
        <w:rPr>
          <w:rFonts w:ascii="Times New Roman" w:hAnsi="Times New Roman" w:cs="Times New Roman"/>
          <w:sz w:val="24"/>
          <w:szCs w:val="24"/>
        </w:rPr>
        <w:t xml:space="preserve">symbols, </w:t>
      </w:r>
      <w:r w:rsidR="006D48D1" w:rsidRPr="009F6F24">
        <w:rPr>
          <w:rFonts w:ascii="Times New Roman" w:hAnsi="Times New Roman" w:cs="Times New Roman"/>
          <w:sz w:val="24"/>
          <w:szCs w:val="24"/>
        </w:rPr>
        <w:t xml:space="preserve">interpretants, 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abductive reasoning, and </w:t>
      </w:r>
      <w:r w:rsidR="00883B4C" w:rsidRPr="009F6F24">
        <w:rPr>
          <w:rFonts w:ascii="Times New Roman" w:hAnsi="Times New Roman" w:cs="Times New Roman"/>
          <w:sz w:val="24"/>
          <w:szCs w:val="24"/>
        </w:rPr>
        <w:t>many others</w:t>
      </w:r>
      <w:r w:rsidR="007026F0" w:rsidRPr="009F6F24">
        <w:rPr>
          <w:rFonts w:ascii="Times New Roman" w:hAnsi="Times New Roman" w:cs="Times New Roman"/>
          <w:sz w:val="24"/>
          <w:szCs w:val="24"/>
        </w:rPr>
        <w:t>.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  </w:t>
      </w:r>
      <w:r w:rsidR="008E7125" w:rsidRPr="009F6F24">
        <w:rPr>
          <w:rFonts w:ascii="Times New Roman" w:hAnsi="Times New Roman" w:cs="Times New Roman"/>
          <w:sz w:val="24"/>
          <w:szCs w:val="24"/>
        </w:rPr>
        <w:t>A</w:t>
      </w:r>
      <w:r w:rsidR="00182B22" w:rsidRPr="009F6F24">
        <w:rPr>
          <w:rFonts w:ascii="Times New Roman" w:hAnsi="Times New Roman" w:cs="Times New Roman"/>
          <w:sz w:val="24"/>
          <w:szCs w:val="24"/>
        </w:rPr>
        <w:t>t</w:t>
      </w:r>
      <w:r w:rsidR="008E7125" w:rsidRPr="009F6F24">
        <w:rPr>
          <w:rFonts w:ascii="Times New Roman" w:hAnsi="Times New Roman" w:cs="Times New Roman"/>
          <w:sz w:val="24"/>
          <w:szCs w:val="24"/>
        </w:rPr>
        <w:t xml:space="preserve"> th</w:t>
      </w:r>
      <w:r w:rsidR="00760B4C" w:rsidRPr="009F6F24">
        <w:rPr>
          <w:rFonts w:ascii="Times New Roman" w:hAnsi="Times New Roman" w:cs="Times New Roman"/>
          <w:sz w:val="24"/>
          <w:szCs w:val="24"/>
        </w:rPr>
        <w:t>at</w:t>
      </w:r>
      <w:r w:rsidR="008E7125" w:rsidRPr="009F6F24">
        <w:rPr>
          <w:rFonts w:ascii="Times New Roman" w:hAnsi="Times New Roman" w:cs="Times New Roman"/>
          <w:sz w:val="24"/>
          <w:szCs w:val="24"/>
        </w:rPr>
        <w:t xml:space="preserve"> time </w:t>
      </w:r>
      <w:r w:rsidR="007026F0" w:rsidRPr="009F6F24">
        <w:rPr>
          <w:rFonts w:ascii="Times New Roman" w:hAnsi="Times New Roman" w:cs="Times New Roman"/>
          <w:sz w:val="24"/>
          <w:szCs w:val="24"/>
        </w:rPr>
        <w:t xml:space="preserve">I was 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enrolled in </w:t>
      </w:r>
      <w:r w:rsidR="007026F0" w:rsidRPr="009F6F24">
        <w:rPr>
          <w:rFonts w:ascii="Times New Roman" w:hAnsi="Times New Roman" w:cs="Times New Roman"/>
          <w:sz w:val="24"/>
          <w:szCs w:val="24"/>
        </w:rPr>
        <w:t>my first seminar on consumer behavior</w:t>
      </w:r>
      <w:r w:rsidR="007D4730" w:rsidRPr="009F6F24">
        <w:rPr>
          <w:rFonts w:ascii="Times New Roman" w:hAnsi="Times New Roman" w:cs="Times New Roman"/>
          <w:sz w:val="24"/>
          <w:szCs w:val="24"/>
        </w:rPr>
        <w:t xml:space="preserve"> and </w:t>
      </w:r>
      <w:r w:rsidR="00FB2BD2" w:rsidRPr="009F6F24">
        <w:rPr>
          <w:rFonts w:ascii="Times New Roman" w:hAnsi="Times New Roman" w:cs="Times New Roman"/>
          <w:sz w:val="24"/>
          <w:szCs w:val="24"/>
        </w:rPr>
        <w:t xml:space="preserve">I was </w:t>
      </w:r>
      <w:r w:rsidR="007026F0" w:rsidRPr="009F6F24">
        <w:rPr>
          <w:rFonts w:ascii="Times New Roman" w:hAnsi="Times New Roman" w:cs="Times New Roman"/>
          <w:sz w:val="24"/>
          <w:szCs w:val="24"/>
        </w:rPr>
        <w:t>tasked with producing a paper as part of the course requirements</w:t>
      </w:r>
      <w:r w:rsidR="007D4730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877046" w:rsidRPr="009F6F24">
        <w:rPr>
          <w:rFonts w:ascii="Times New Roman" w:hAnsi="Times New Roman" w:cs="Times New Roman"/>
          <w:sz w:val="24"/>
          <w:szCs w:val="24"/>
        </w:rPr>
        <w:t>In short order</w:t>
      </w:r>
      <w:r w:rsidR="007D4730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7026F0" w:rsidRPr="009F6F24">
        <w:rPr>
          <w:rFonts w:ascii="Times New Roman" w:hAnsi="Times New Roman" w:cs="Times New Roman"/>
          <w:sz w:val="24"/>
          <w:szCs w:val="24"/>
        </w:rPr>
        <w:t xml:space="preserve">I was </w:t>
      </w:r>
      <w:r w:rsidR="007D4730" w:rsidRPr="009F6F24">
        <w:rPr>
          <w:rFonts w:ascii="Times New Roman" w:hAnsi="Times New Roman" w:cs="Times New Roman"/>
          <w:sz w:val="24"/>
          <w:szCs w:val="24"/>
        </w:rPr>
        <w:t xml:space="preserve">encouraged </w:t>
      </w:r>
      <w:r w:rsidR="007026F0" w:rsidRPr="009F6F24">
        <w:rPr>
          <w:rFonts w:ascii="Times New Roman" w:hAnsi="Times New Roman" w:cs="Times New Roman"/>
          <w:sz w:val="24"/>
          <w:szCs w:val="24"/>
        </w:rPr>
        <w:t>by my senior professor</w:t>
      </w:r>
      <w:r w:rsidR="00E24E94">
        <w:rPr>
          <w:rFonts w:ascii="Times New Roman" w:hAnsi="Times New Roman" w:cs="Times New Roman"/>
          <w:sz w:val="24"/>
          <w:szCs w:val="24"/>
        </w:rPr>
        <w:t xml:space="preserve">—Richard </w:t>
      </w:r>
      <w:proofErr w:type="spellStart"/>
      <w:r w:rsidR="00E24E94">
        <w:rPr>
          <w:rFonts w:ascii="Times New Roman" w:hAnsi="Times New Roman" w:cs="Times New Roman"/>
          <w:sz w:val="24"/>
          <w:szCs w:val="24"/>
        </w:rPr>
        <w:t>Olshavsky</w:t>
      </w:r>
      <w:proofErr w:type="spellEnd"/>
      <w:r w:rsidR="00E24E94">
        <w:rPr>
          <w:rFonts w:ascii="Times New Roman" w:hAnsi="Times New Roman" w:cs="Times New Roman"/>
          <w:sz w:val="24"/>
          <w:szCs w:val="24"/>
        </w:rPr>
        <w:t xml:space="preserve">—to </w:t>
      </w:r>
      <w:r w:rsidR="007026F0" w:rsidRPr="009F6F24">
        <w:rPr>
          <w:rFonts w:ascii="Times New Roman" w:hAnsi="Times New Roman" w:cs="Times New Roman"/>
          <w:sz w:val="24"/>
          <w:szCs w:val="24"/>
        </w:rPr>
        <w:t xml:space="preserve">go over to the 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semiotics 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studies 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center </w:t>
      </w:r>
      <w:r w:rsidR="007026F0" w:rsidRPr="009F6F24">
        <w:rPr>
          <w:rFonts w:ascii="Times New Roman" w:hAnsi="Times New Roman" w:cs="Times New Roman"/>
          <w:sz w:val="24"/>
          <w:szCs w:val="24"/>
        </w:rPr>
        <w:t xml:space="preserve">and check it out.  Once I met 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its academic </w:t>
      </w:r>
      <w:r w:rsidR="007026F0" w:rsidRPr="009F6F24">
        <w:rPr>
          <w:rFonts w:ascii="Times New Roman" w:hAnsi="Times New Roman" w:cs="Times New Roman"/>
          <w:sz w:val="24"/>
          <w:szCs w:val="24"/>
        </w:rPr>
        <w:t>leaders and began reading about semiotics, I felt</w:t>
      </w:r>
      <w:r w:rsidR="00760B4C" w:rsidRPr="009F6F24">
        <w:rPr>
          <w:rFonts w:ascii="Times New Roman" w:hAnsi="Times New Roman" w:cs="Times New Roman"/>
          <w:sz w:val="24"/>
          <w:szCs w:val="24"/>
        </w:rPr>
        <w:t xml:space="preserve"> remarkably </w:t>
      </w:r>
      <w:r w:rsidR="002C1D6A" w:rsidRPr="009F6F24">
        <w:rPr>
          <w:rFonts w:ascii="Times New Roman" w:hAnsi="Times New Roman" w:cs="Times New Roman"/>
          <w:sz w:val="24"/>
          <w:szCs w:val="24"/>
        </w:rPr>
        <w:t>invigorated</w:t>
      </w:r>
      <w:r w:rsidR="00760B4C" w:rsidRPr="009F6F24">
        <w:rPr>
          <w:rFonts w:ascii="Times New Roman" w:hAnsi="Times New Roman" w:cs="Times New Roman"/>
          <w:sz w:val="24"/>
          <w:szCs w:val="24"/>
        </w:rPr>
        <w:t>,</w:t>
      </w:r>
      <w:r w:rsidR="007026F0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207847" w:rsidRPr="009F6F24">
        <w:rPr>
          <w:rFonts w:ascii="Times New Roman" w:hAnsi="Times New Roman" w:cs="Times New Roman"/>
          <w:sz w:val="24"/>
          <w:szCs w:val="24"/>
        </w:rPr>
        <w:t xml:space="preserve">but 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also </w:t>
      </w:r>
      <w:r w:rsidR="007026F0" w:rsidRPr="009F6F24">
        <w:rPr>
          <w:rFonts w:ascii="Times New Roman" w:hAnsi="Times New Roman" w:cs="Times New Roman"/>
          <w:sz w:val="24"/>
          <w:szCs w:val="24"/>
        </w:rPr>
        <w:t>overwhelmed by its technical verbiage and its scope</w:t>
      </w:r>
      <w:r w:rsidR="006F5721" w:rsidRPr="009F6F24">
        <w:rPr>
          <w:rFonts w:ascii="Times New Roman" w:hAnsi="Times New Roman" w:cs="Times New Roman"/>
          <w:sz w:val="24"/>
          <w:szCs w:val="24"/>
        </w:rPr>
        <w:t xml:space="preserve">.  One 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stage </w:t>
      </w:r>
      <w:r w:rsidR="00207847" w:rsidRPr="009F6F24">
        <w:rPr>
          <w:rFonts w:ascii="Times New Roman" w:hAnsi="Times New Roman" w:cs="Times New Roman"/>
          <w:sz w:val="24"/>
          <w:szCs w:val="24"/>
        </w:rPr>
        <w:t xml:space="preserve">of learning </w:t>
      </w:r>
      <w:r w:rsidR="00760B4C" w:rsidRPr="009F6F24">
        <w:rPr>
          <w:rFonts w:ascii="Times New Roman" w:hAnsi="Times New Roman" w:cs="Times New Roman"/>
          <w:sz w:val="24"/>
          <w:szCs w:val="24"/>
        </w:rPr>
        <w:lastRenderedPageBreak/>
        <w:t xml:space="preserve">catapulted </w:t>
      </w:r>
      <w:r w:rsidR="00877046" w:rsidRPr="009F6F24">
        <w:rPr>
          <w:rFonts w:ascii="Times New Roman" w:hAnsi="Times New Roman" w:cs="Times New Roman"/>
          <w:sz w:val="24"/>
          <w:szCs w:val="24"/>
        </w:rPr>
        <w:t xml:space="preserve">me </w:t>
      </w:r>
      <w:r w:rsidR="00760B4C" w:rsidRPr="009F6F24">
        <w:rPr>
          <w:rFonts w:ascii="Times New Roman" w:hAnsi="Times New Roman" w:cs="Times New Roman"/>
          <w:sz w:val="24"/>
          <w:szCs w:val="24"/>
        </w:rPr>
        <w:t xml:space="preserve">to 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another </w:t>
      </w:r>
      <w:r w:rsidR="0090468D" w:rsidRPr="009F6F24">
        <w:rPr>
          <w:rFonts w:ascii="Times New Roman" w:hAnsi="Times New Roman" w:cs="Times New Roman"/>
          <w:sz w:val="24"/>
          <w:szCs w:val="24"/>
        </w:rPr>
        <w:t>and then another</w:t>
      </w:r>
      <w:r w:rsidR="006F5721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CE451A" w:rsidRPr="009F6F24">
        <w:rPr>
          <w:rFonts w:ascii="Times New Roman" w:hAnsi="Times New Roman" w:cs="Times New Roman"/>
          <w:sz w:val="24"/>
          <w:szCs w:val="24"/>
        </w:rPr>
        <w:t>I los</w:t>
      </w:r>
      <w:r w:rsidR="00760B4C" w:rsidRPr="009F6F24">
        <w:rPr>
          <w:rFonts w:ascii="Times New Roman" w:hAnsi="Times New Roman" w:cs="Times New Roman"/>
          <w:sz w:val="24"/>
          <w:szCs w:val="24"/>
        </w:rPr>
        <w:t xml:space="preserve">t </w:t>
      </w:r>
      <w:r w:rsidR="00CE451A" w:rsidRPr="009F6F24">
        <w:rPr>
          <w:rFonts w:ascii="Times New Roman" w:hAnsi="Times New Roman" w:cs="Times New Roman"/>
          <w:sz w:val="24"/>
          <w:szCs w:val="24"/>
        </w:rPr>
        <w:t xml:space="preserve">myself for hours in </w:t>
      </w:r>
      <w:r w:rsidR="00760B4C" w:rsidRPr="009F6F24">
        <w:rPr>
          <w:rFonts w:ascii="Times New Roman" w:hAnsi="Times New Roman" w:cs="Times New Roman"/>
          <w:sz w:val="24"/>
          <w:szCs w:val="24"/>
        </w:rPr>
        <w:t>a</w:t>
      </w:r>
      <w:r w:rsidR="00877046" w:rsidRPr="009F6F24">
        <w:rPr>
          <w:rFonts w:ascii="Times New Roman" w:hAnsi="Times New Roman" w:cs="Times New Roman"/>
          <w:sz w:val="24"/>
          <w:szCs w:val="24"/>
        </w:rPr>
        <w:t xml:space="preserve">n enchanting </w:t>
      </w:r>
      <w:r w:rsidR="00A34267" w:rsidRPr="009F6F24">
        <w:rPr>
          <w:rFonts w:ascii="Times New Roman" w:hAnsi="Times New Roman" w:cs="Times New Roman"/>
          <w:sz w:val="24"/>
          <w:szCs w:val="24"/>
        </w:rPr>
        <w:t>labyrinth</w:t>
      </w:r>
      <w:r w:rsidR="00760B4C" w:rsidRPr="009F6F24">
        <w:rPr>
          <w:rFonts w:ascii="Times New Roman" w:hAnsi="Times New Roman" w:cs="Times New Roman"/>
          <w:sz w:val="24"/>
          <w:szCs w:val="24"/>
        </w:rPr>
        <w:t xml:space="preserve"> of </w:t>
      </w:r>
      <w:r w:rsidR="00CE451A" w:rsidRPr="009F6F24">
        <w:rPr>
          <w:rFonts w:ascii="Times New Roman" w:hAnsi="Times New Roman" w:cs="Times New Roman"/>
          <w:sz w:val="24"/>
          <w:szCs w:val="24"/>
        </w:rPr>
        <w:t>readings, note-takings, re-readings</w:t>
      </w:r>
      <w:r w:rsidR="00D54851" w:rsidRPr="009F6F24">
        <w:rPr>
          <w:rFonts w:ascii="Times New Roman" w:hAnsi="Times New Roman" w:cs="Times New Roman"/>
          <w:sz w:val="24"/>
          <w:szCs w:val="24"/>
        </w:rPr>
        <w:t>,</w:t>
      </w:r>
      <w:r w:rsidR="00CE451A" w:rsidRPr="009F6F24">
        <w:rPr>
          <w:rFonts w:ascii="Times New Roman" w:hAnsi="Times New Roman" w:cs="Times New Roman"/>
          <w:sz w:val="24"/>
          <w:szCs w:val="24"/>
        </w:rPr>
        <w:t xml:space="preserve"> and more note-takings.</w:t>
      </w:r>
      <w:r w:rsidR="00B00A9E" w:rsidRPr="009F6F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754567" w14:textId="2E895E4E" w:rsidR="0090468D" w:rsidRPr="009F6F24" w:rsidRDefault="0090468D" w:rsidP="0048069A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A few weeks later </w:t>
      </w:r>
      <w:r w:rsidR="00B00A9E" w:rsidRPr="009F6F24">
        <w:rPr>
          <w:rFonts w:ascii="Times New Roman" w:hAnsi="Times New Roman" w:cs="Times New Roman"/>
          <w:sz w:val="24"/>
          <w:szCs w:val="24"/>
        </w:rPr>
        <w:t xml:space="preserve">I </w:t>
      </w:r>
      <w:r w:rsidRPr="009F6F24">
        <w:rPr>
          <w:rFonts w:ascii="Times New Roman" w:hAnsi="Times New Roman" w:cs="Times New Roman"/>
          <w:sz w:val="24"/>
          <w:szCs w:val="24"/>
        </w:rPr>
        <w:t xml:space="preserve">handed in my exploratory paper on </w:t>
      </w:r>
      <w:r w:rsidR="00D54851" w:rsidRPr="009F6F24">
        <w:rPr>
          <w:rFonts w:ascii="Times New Roman" w:hAnsi="Times New Roman" w:cs="Times New Roman"/>
          <w:sz w:val="24"/>
          <w:szCs w:val="24"/>
        </w:rPr>
        <w:t>how semiotics might advance consumer research. F</w:t>
      </w:r>
      <w:r w:rsidR="00B00A9E" w:rsidRPr="009F6F24">
        <w:rPr>
          <w:rFonts w:ascii="Times New Roman" w:hAnsi="Times New Roman" w:cs="Times New Roman"/>
          <w:sz w:val="24"/>
          <w:szCs w:val="24"/>
        </w:rPr>
        <w:t>ortunate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 for me, </w:t>
      </w:r>
      <w:r w:rsidR="00A64F83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="00A64F83">
        <w:rPr>
          <w:rFonts w:ascii="Times New Roman" w:hAnsi="Times New Roman" w:cs="Times New Roman"/>
          <w:sz w:val="24"/>
          <w:szCs w:val="24"/>
        </w:rPr>
        <w:t>Olshavsky</w:t>
      </w:r>
      <w:proofErr w:type="spellEnd"/>
      <w:r w:rsidR="00A64F83">
        <w:rPr>
          <w:rFonts w:ascii="Times New Roman" w:hAnsi="Times New Roman" w:cs="Times New Roman"/>
          <w:sz w:val="24"/>
          <w:szCs w:val="24"/>
        </w:rPr>
        <w:t xml:space="preserve"> </w:t>
      </w:r>
      <w:r w:rsidRPr="009F6F24">
        <w:rPr>
          <w:rFonts w:ascii="Times New Roman" w:hAnsi="Times New Roman" w:cs="Times New Roman"/>
          <w:sz w:val="24"/>
          <w:szCs w:val="24"/>
        </w:rPr>
        <w:t>liked the paper</w:t>
      </w:r>
      <w:r w:rsidR="00B00A9E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Pr="009F6F24">
        <w:rPr>
          <w:rFonts w:ascii="Times New Roman" w:hAnsi="Times New Roman" w:cs="Times New Roman"/>
          <w:sz w:val="24"/>
          <w:szCs w:val="24"/>
        </w:rPr>
        <w:t>In fact, w</w:t>
      </w:r>
      <w:r w:rsidR="00B00A9E" w:rsidRPr="009F6F24">
        <w:rPr>
          <w:rFonts w:ascii="Times New Roman" w:hAnsi="Times New Roman" w:cs="Times New Roman"/>
          <w:sz w:val="24"/>
          <w:szCs w:val="24"/>
        </w:rPr>
        <w:t xml:space="preserve">hen I mentioned </w:t>
      </w:r>
      <w:r w:rsidRPr="009F6F24">
        <w:rPr>
          <w:rFonts w:ascii="Times New Roman" w:hAnsi="Times New Roman" w:cs="Times New Roman"/>
          <w:sz w:val="24"/>
          <w:szCs w:val="24"/>
        </w:rPr>
        <w:t>submitt</w:t>
      </w:r>
      <w:r w:rsidR="008E7125" w:rsidRPr="009F6F24">
        <w:rPr>
          <w:rFonts w:ascii="Times New Roman" w:hAnsi="Times New Roman" w:cs="Times New Roman"/>
          <w:sz w:val="24"/>
          <w:szCs w:val="24"/>
        </w:rPr>
        <w:t>ing</w:t>
      </w:r>
      <w:r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B00A9E" w:rsidRPr="009F6F24">
        <w:rPr>
          <w:rFonts w:ascii="Times New Roman" w:hAnsi="Times New Roman" w:cs="Times New Roman"/>
          <w:sz w:val="24"/>
          <w:szCs w:val="24"/>
        </w:rPr>
        <w:t xml:space="preserve">it for a conference presentation, he </w:t>
      </w:r>
      <w:r w:rsidRPr="009F6F24">
        <w:rPr>
          <w:rFonts w:ascii="Times New Roman" w:hAnsi="Times New Roman" w:cs="Times New Roman"/>
          <w:sz w:val="24"/>
          <w:szCs w:val="24"/>
        </w:rPr>
        <w:t xml:space="preserve">roundly </w:t>
      </w:r>
      <w:r w:rsidR="00B00A9E" w:rsidRPr="009F6F24">
        <w:rPr>
          <w:rFonts w:ascii="Times New Roman" w:hAnsi="Times New Roman" w:cs="Times New Roman"/>
          <w:sz w:val="24"/>
          <w:szCs w:val="24"/>
        </w:rPr>
        <w:t xml:space="preserve">objected and told me </w:t>
      </w:r>
      <w:r w:rsidRPr="009F6F24">
        <w:rPr>
          <w:rFonts w:ascii="Times New Roman" w:hAnsi="Times New Roman" w:cs="Times New Roman"/>
          <w:sz w:val="24"/>
          <w:szCs w:val="24"/>
        </w:rPr>
        <w:t xml:space="preserve">I </w:t>
      </w:r>
      <w:r w:rsidR="00B00A9E" w:rsidRPr="009F6F24">
        <w:rPr>
          <w:rFonts w:ascii="Times New Roman" w:hAnsi="Times New Roman" w:cs="Times New Roman"/>
          <w:sz w:val="24"/>
          <w:szCs w:val="24"/>
        </w:rPr>
        <w:t xml:space="preserve">should </w:t>
      </w:r>
      <w:r w:rsidRPr="009F6F24">
        <w:rPr>
          <w:rFonts w:ascii="Times New Roman" w:hAnsi="Times New Roman" w:cs="Times New Roman"/>
          <w:sz w:val="24"/>
          <w:szCs w:val="24"/>
        </w:rPr>
        <w:t xml:space="preserve">send it </w:t>
      </w:r>
      <w:r w:rsidR="00B00A9E" w:rsidRPr="009F6F24">
        <w:rPr>
          <w:rFonts w:ascii="Times New Roman" w:hAnsi="Times New Roman" w:cs="Times New Roman"/>
          <w:sz w:val="24"/>
          <w:szCs w:val="24"/>
        </w:rPr>
        <w:t xml:space="preserve">to the </w:t>
      </w:r>
      <w:r w:rsidR="00B00A9E" w:rsidRPr="009F6F24">
        <w:rPr>
          <w:rFonts w:ascii="Times New Roman" w:hAnsi="Times New Roman" w:cs="Times New Roman"/>
          <w:i/>
          <w:sz w:val="24"/>
          <w:szCs w:val="24"/>
        </w:rPr>
        <w:t>Journal of Consumer Research</w:t>
      </w:r>
      <w:r w:rsidR="00B00A9E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I was </w:t>
      </w:r>
      <w:r w:rsidRPr="009F6F24">
        <w:rPr>
          <w:rFonts w:ascii="Times New Roman" w:hAnsi="Times New Roman" w:cs="Times New Roman"/>
          <w:sz w:val="24"/>
          <w:szCs w:val="24"/>
        </w:rPr>
        <w:t>stunned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.  How could I ever measure up to </w:t>
      </w:r>
      <w:r w:rsidRPr="009F6F24">
        <w:rPr>
          <w:rFonts w:ascii="Times New Roman" w:hAnsi="Times New Roman" w:cs="Times New Roman"/>
          <w:sz w:val="24"/>
          <w:szCs w:val="24"/>
        </w:rPr>
        <w:t xml:space="preserve">this 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senior professor and </w:t>
      </w:r>
      <w:r w:rsidRPr="009F6F24">
        <w:rPr>
          <w:rFonts w:ascii="Times New Roman" w:hAnsi="Times New Roman" w:cs="Times New Roman"/>
          <w:sz w:val="24"/>
          <w:szCs w:val="24"/>
        </w:rPr>
        <w:t xml:space="preserve">to 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a leading journal at such a neophyte </w:t>
      </w:r>
      <w:r w:rsidR="00ED09B0" w:rsidRPr="009F6F24">
        <w:rPr>
          <w:rFonts w:ascii="Times New Roman" w:hAnsi="Times New Roman" w:cs="Times New Roman"/>
          <w:sz w:val="24"/>
          <w:szCs w:val="24"/>
        </w:rPr>
        <w:t xml:space="preserve">stage </w:t>
      </w:r>
      <w:r w:rsidR="00883B4C" w:rsidRPr="009F6F24">
        <w:rPr>
          <w:rFonts w:ascii="Times New Roman" w:hAnsi="Times New Roman" w:cs="Times New Roman"/>
          <w:sz w:val="24"/>
          <w:szCs w:val="24"/>
        </w:rPr>
        <w:t>of my academic career?  B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ut </w:t>
      </w:r>
      <w:r w:rsidR="00D54851" w:rsidRPr="009F6F24">
        <w:rPr>
          <w:rFonts w:ascii="Times New Roman" w:hAnsi="Times New Roman" w:cs="Times New Roman"/>
          <w:sz w:val="24"/>
          <w:szCs w:val="24"/>
        </w:rPr>
        <w:t>I trusted his judgment</w:t>
      </w:r>
      <w:r w:rsidRPr="009F6F24">
        <w:rPr>
          <w:rFonts w:ascii="Times New Roman" w:hAnsi="Times New Roman" w:cs="Times New Roman"/>
          <w:sz w:val="24"/>
          <w:szCs w:val="24"/>
        </w:rPr>
        <w:t>,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 and I </w:t>
      </w:r>
      <w:r w:rsidR="00065A7D" w:rsidRPr="009F6F24">
        <w:rPr>
          <w:rFonts w:ascii="Times New Roman" w:hAnsi="Times New Roman" w:cs="Times New Roman"/>
          <w:sz w:val="24"/>
          <w:szCs w:val="24"/>
        </w:rPr>
        <w:t>spen</w:t>
      </w:r>
      <w:r w:rsidR="00883B4C" w:rsidRPr="009F6F24">
        <w:rPr>
          <w:rFonts w:ascii="Times New Roman" w:hAnsi="Times New Roman" w:cs="Times New Roman"/>
          <w:sz w:val="24"/>
          <w:szCs w:val="24"/>
        </w:rPr>
        <w:t>t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the next </w:t>
      </w:r>
      <w:r w:rsidR="005C2663" w:rsidRPr="009F6F24">
        <w:rPr>
          <w:rFonts w:ascii="Times New Roman" w:hAnsi="Times New Roman" w:cs="Times New Roman"/>
          <w:sz w:val="24"/>
          <w:szCs w:val="24"/>
        </w:rPr>
        <w:t xml:space="preserve">12 months 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re-vising the paper </w:t>
      </w:r>
      <w:r w:rsidR="00460B47" w:rsidRPr="009F6F24">
        <w:rPr>
          <w:rFonts w:ascii="Times New Roman" w:hAnsi="Times New Roman" w:cs="Times New Roman"/>
          <w:sz w:val="24"/>
          <w:szCs w:val="24"/>
        </w:rPr>
        <w:t>over and over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B1480E" w14:textId="2C455FEC" w:rsidR="008C1E86" w:rsidRPr="009F6F24" w:rsidRDefault="0090468D" w:rsidP="0048069A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Eventually, 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I submitted </w:t>
      </w:r>
      <w:r w:rsidRPr="009F6F24">
        <w:rPr>
          <w:rFonts w:ascii="Times New Roman" w:hAnsi="Times New Roman" w:cs="Times New Roman"/>
          <w:sz w:val="24"/>
          <w:szCs w:val="24"/>
        </w:rPr>
        <w:t xml:space="preserve">the paper 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to </w:t>
      </w:r>
      <w:r w:rsidR="00065A7D" w:rsidRPr="009F6F24">
        <w:rPr>
          <w:rFonts w:ascii="Times New Roman" w:hAnsi="Times New Roman" w:cs="Times New Roman"/>
          <w:i/>
          <w:sz w:val="24"/>
          <w:szCs w:val="24"/>
        </w:rPr>
        <w:t>JCR</w:t>
      </w:r>
      <w:r w:rsidR="00A64F83">
        <w:rPr>
          <w:rFonts w:ascii="Times New Roman" w:hAnsi="Times New Roman" w:cs="Times New Roman"/>
          <w:sz w:val="24"/>
          <w:szCs w:val="24"/>
        </w:rPr>
        <w:t xml:space="preserve">, 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and </w:t>
      </w:r>
      <w:r w:rsidR="00A64F83">
        <w:rPr>
          <w:rFonts w:ascii="Times New Roman" w:hAnsi="Times New Roman" w:cs="Times New Roman"/>
          <w:sz w:val="24"/>
          <w:szCs w:val="24"/>
        </w:rPr>
        <w:t xml:space="preserve">then a few weeks later its co-editor, Hal </w:t>
      </w:r>
      <w:proofErr w:type="spellStart"/>
      <w:r w:rsidR="00A64F83">
        <w:rPr>
          <w:rFonts w:ascii="Times New Roman" w:hAnsi="Times New Roman" w:cs="Times New Roman"/>
          <w:sz w:val="24"/>
          <w:szCs w:val="24"/>
        </w:rPr>
        <w:t>Kassarjian</w:t>
      </w:r>
      <w:proofErr w:type="spellEnd"/>
      <w:r w:rsidR="00A64F83">
        <w:rPr>
          <w:rFonts w:ascii="Times New Roman" w:hAnsi="Times New Roman" w:cs="Times New Roman"/>
          <w:sz w:val="24"/>
          <w:szCs w:val="24"/>
        </w:rPr>
        <w:t xml:space="preserve">, sent the reviews and his decision letter—flooring me </w:t>
      </w:r>
      <w:r w:rsidR="00065A7D" w:rsidRPr="009F6F24">
        <w:rPr>
          <w:rFonts w:ascii="Times New Roman" w:hAnsi="Times New Roman" w:cs="Times New Roman"/>
          <w:sz w:val="24"/>
          <w:szCs w:val="24"/>
        </w:rPr>
        <w:t>as well as</w:t>
      </w:r>
      <w:r w:rsidR="00A64F83">
        <w:rPr>
          <w:rFonts w:ascii="Times New Roman" w:hAnsi="Times New Roman" w:cs="Times New Roman"/>
          <w:sz w:val="24"/>
          <w:szCs w:val="24"/>
        </w:rPr>
        <w:t xml:space="preserve"> my professor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.  The paper was accepted </w:t>
      </w:r>
      <w:r w:rsidRPr="009F6F24">
        <w:rPr>
          <w:rFonts w:ascii="Times New Roman" w:hAnsi="Times New Roman" w:cs="Times New Roman"/>
          <w:sz w:val="24"/>
          <w:szCs w:val="24"/>
        </w:rPr>
        <w:t xml:space="preserve">for publication </w:t>
      </w:r>
      <w:r w:rsidR="00065A7D" w:rsidRPr="009F6F24">
        <w:rPr>
          <w:rFonts w:ascii="Times New Roman" w:hAnsi="Times New Roman" w:cs="Times New Roman"/>
          <w:sz w:val="24"/>
          <w:szCs w:val="24"/>
        </w:rPr>
        <w:t>after just the first round of reviews</w:t>
      </w:r>
      <w:r w:rsidR="00AE44EC" w:rsidRPr="009F6F24">
        <w:rPr>
          <w:rFonts w:ascii="Times New Roman" w:hAnsi="Times New Roman" w:cs="Times New Roman"/>
          <w:sz w:val="24"/>
          <w:szCs w:val="24"/>
        </w:rPr>
        <w:t xml:space="preserve"> (Mick 1986)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Yes, you heard that right, and I still can </w:t>
      </w:r>
      <w:r w:rsidRPr="009F6F24">
        <w:rPr>
          <w:rFonts w:ascii="Times New Roman" w:hAnsi="Times New Roman" w:cs="Times New Roman"/>
          <w:sz w:val="24"/>
          <w:szCs w:val="24"/>
        </w:rPr>
        <w:t xml:space="preserve">scarcely 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believe it.  </w:t>
      </w:r>
      <w:r w:rsidR="005C2663" w:rsidRPr="009F6F24">
        <w:rPr>
          <w:rFonts w:ascii="Times New Roman" w:hAnsi="Times New Roman" w:cs="Times New Roman"/>
          <w:sz w:val="24"/>
          <w:szCs w:val="24"/>
        </w:rPr>
        <w:t xml:space="preserve">But </w:t>
      </w:r>
      <w:r w:rsidR="00065A7D" w:rsidRPr="009F6F24">
        <w:rPr>
          <w:rFonts w:ascii="Times New Roman" w:hAnsi="Times New Roman" w:cs="Times New Roman"/>
          <w:sz w:val="24"/>
          <w:szCs w:val="24"/>
        </w:rPr>
        <w:t>I must quick</w:t>
      </w:r>
      <w:r w:rsidR="00D54851" w:rsidRPr="009F6F24">
        <w:rPr>
          <w:rFonts w:ascii="Times New Roman" w:hAnsi="Times New Roman" w:cs="Times New Roman"/>
          <w:sz w:val="24"/>
          <w:szCs w:val="24"/>
        </w:rPr>
        <w:t>ly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 assure you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 that 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in the 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ensuing years of 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my </w:t>
      </w:r>
      <w:r w:rsidRPr="009F6F24">
        <w:rPr>
          <w:rFonts w:ascii="Times New Roman" w:hAnsi="Times New Roman" w:cs="Times New Roman"/>
          <w:sz w:val="24"/>
          <w:szCs w:val="24"/>
        </w:rPr>
        <w:t xml:space="preserve">entire 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research </w:t>
      </w:r>
      <w:r w:rsidR="00065A7D" w:rsidRPr="009F6F24">
        <w:rPr>
          <w:rFonts w:ascii="Times New Roman" w:hAnsi="Times New Roman" w:cs="Times New Roman"/>
          <w:sz w:val="24"/>
          <w:szCs w:val="24"/>
        </w:rPr>
        <w:t>career I never c</w:t>
      </w:r>
      <w:r w:rsidR="00476C7D" w:rsidRPr="009F6F24">
        <w:rPr>
          <w:rFonts w:ascii="Times New Roman" w:hAnsi="Times New Roman" w:cs="Times New Roman"/>
          <w:sz w:val="24"/>
          <w:szCs w:val="24"/>
        </w:rPr>
        <w:t>a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me close to that </w:t>
      </w:r>
      <w:r w:rsidR="00072D14" w:rsidRPr="009F6F24">
        <w:rPr>
          <w:rFonts w:ascii="Times New Roman" w:hAnsi="Times New Roman" w:cs="Times New Roman"/>
          <w:sz w:val="24"/>
          <w:szCs w:val="24"/>
        </w:rPr>
        <w:t xml:space="preserve">rare 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outcome again.  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In fact, the very next paper I submitted to </w:t>
      </w:r>
      <w:r w:rsidR="00D54851" w:rsidRPr="009F6F24">
        <w:rPr>
          <w:rFonts w:ascii="Times New Roman" w:hAnsi="Times New Roman" w:cs="Times New Roman"/>
          <w:i/>
          <w:sz w:val="24"/>
          <w:szCs w:val="24"/>
        </w:rPr>
        <w:t>JCR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 was 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summarily </w:t>
      </w:r>
      <w:r w:rsidR="00D54851" w:rsidRPr="009F6F24">
        <w:rPr>
          <w:rFonts w:ascii="Times New Roman" w:hAnsi="Times New Roman" w:cs="Times New Roman"/>
          <w:sz w:val="24"/>
          <w:szCs w:val="24"/>
        </w:rPr>
        <w:t>rejected on first round.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  Welcome to 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6D4594" w:rsidRPr="009F6F24">
        <w:rPr>
          <w:rFonts w:ascii="Times New Roman" w:hAnsi="Times New Roman" w:cs="Times New Roman"/>
          <w:sz w:val="24"/>
          <w:szCs w:val="24"/>
        </w:rPr>
        <w:t>humility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 club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! </w:t>
      </w:r>
      <w:r w:rsidR="00D54851" w:rsidRPr="009F6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D9B32" w14:textId="031C0325" w:rsidR="0048069A" w:rsidRPr="009F6F24" w:rsidRDefault="006D4594" w:rsidP="0048069A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>W</w:t>
      </w:r>
      <w:r w:rsidR="00065A7D" w:rsidRPr="009F6F24">
        <w:rPr>
          <w:rFonts w:ascii="Times New Roman" w:hAnsi="Times New Roman" w:cs="Times New Roman"/>
          <w:sz w:val="24"/>
          <w:szCs w:val="24"/>
        </w:rPr>
        <w:t>hen I look back, even though I did not know it at the time, I think my success with th</w:t>
      </w:r>
      <w:r w:rsidRPr="009F6F24">
        <w:rPr>
          <w:rFonts w:ascii="Times New Roman" w:hAnsi="Times New Roman" w:cs="Times New Roman"/>
          <w:sz w:val="24"/>
          <w:szCs w:val="24"/>
        </w:rPr>
        <w:t xml:space="preserve">e semiotics 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paper was </w:t>
      </w:r>
      <w:r w:rsidRPr="009F6F24">
        <w:rPr>
          <w:rFonts w:ascii="Times New Roman" w:hAnsi="Times New Roman" w:cs="Times New Roman"/>
          <w:sz w:val="24"/>
          <w:szCs w:val="24"/>
        </w:rPr>
        <w:t xml:space="preserve">due to 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several qualities of research Callings </w:t>
      </w:r>
      <w:r w:rsidRPr="009F6F24">
        <w:rPr>
          <w:rFonts w:ascii="Times New Roman" w:hAnsi="Times New Roman" w:cs="Times New Roman"/>
          <w:sz w:val="24"/>
          <w:szCs w:val="24"/>
        </w:rPr>
        <w:t>being</w:t>
      </w:r>
      <w:r w:rsidR="00883B4C" w:rsidRPr="009F6F24">
        <w:rPr>
          <w:rFonts w:ascii="Times New Roman" w:hAnsi="Times New Roman" w:cs="Times New Roman"/>
          <w:sz w:val="24"/>
          <w:szCs w:val="24"/>
        </w:rPr>
        <w:t xml:space="preserve"> present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90468D" w:rsidRPr="009F6F24">
        <w:rPr>
          <w:rFonts w:ascii="Times New Roman" w:hAnsi="Times New Roman" w:cs="Times New Roman"/>
          <w:sz w:val="24"/>
          <w:szCs w:val="24"/>
        </w:rPr>
        <w:t xml:space="preserve">First, </w:t>
      </w:r>
      <w:r w:rsidR="009D17CA" w:rsidRPr="009F6F24">
        <w:rPr>
          <w:rFonts w:ascii="Times New Roman" w:hAnsi="Times New Roman" w:cs="Times New Roman"/>
          <w:sz w:val="24"/>
          <w:szCs w:val="24"/>
        </w:rPr>
        <w:t xml:space="preserve">it was a perfectly serendipitous situation </w:t>
      </w:r>
      <w:r w:rsidR="005C2663" w:rsidRPr="009F6F24">
        <w:rPr>
          <w:rFonts w:ascii="Times New Roman" w:hAnsi="Times New Roman" w:cs="Times New Roman"/>
          <w:sz w:val="24"/>
          <w:szCs w:val="24"/>
        </w:rPr>
        <w:t xml:space="preserve">how </w:t>
      </w:r>
      <w:r w:rsidR="009D17CA" w:rsidRPr="009F6F24">
        <w:rPr>
          <w:rFonts w:ascii="Times New Roman" w:hAnsi="Times New Roman" w:cs="Times New Roman"/>
          <w:sz w:val="24"/>
          <w:szCs w:val="24"/>
        </w:rPr>
        <w:t xml:space="preserve">semiotics came upon me and </w:t>
      </w:r>
      <w:r w:rsidR="00A34267" w:rsidRPr="009F6F24">
        <w:rPr>
          <w:rFonts w:ascii="Times New Roman" w:hAnsi="Times New Roman" w:cs="Times New Roman"/>
          <w:sz w:val="24"/>
          <w:szCs w:val="24"/>
        </w:rPr>
        <w:t>exerted</w:t>
      </w:r>
      <w:r w:rsidR="005C2663" w:rsidRPr="009F6F24">
        <w:rPr>
          <w:rFonts w:ascii="Times New Roman" w:hAnsi="Times New Roman" w:cs="Times New Roman"/>
          <w:sz w:val="24"/>
          <w:szCs w:val="24"/>
        </w:rPr>
        <w:t xml:space="preserve"> its</w:t>
      </w:r>
      <w:r w:rsidR="00C03ECE" w:rsidRPr="009F6F24">
        <w:rPr>
          <w:rFonts w:ascii="Times New Roman" w:hAnsi="Times New Roman" w:cs="Times New Roman"/>
          <w:sz w:val="24"/>
          <w:szCs w:val="24"/>
        </w:rPr>
        <w:t xml:space="preserve"> charisma.  </w:t>
      </w:r>
      <w:r w:rsidR="001F70D7" w:rsidRPr="009F6F24">
        <w:rPr>
          <w:rFonts w:ascii="Times New Roman" w:hAnsi="Times New Roman" w:cs="Times New Roman"/>
          <w:sz w:val="24"/>
          <w:szCs w:val="24"/>
        </w:rPr>
        <w:t xml:space="preserve">Secondly, as the project progressed, I became increasingly determined to dedicate only my strongest effort, including innumerable hours combing through the library stacks.  Thirdly, </w:t>
      </w:r>
      <w:r w:rsidR="009D17CA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C03ECE" w:rsidRPr="009F6F24">
        <w:rPr>
          <w:rFonts w:ascii="Times New Roman" w:hAnsi="Times New Roman" w:cs="Times New Roman"/>
          <w:sz w:val="24"/>
          <w:szCs w:val="24"/>
        </w:rPr>
        <w:t xml:space="preserve">intensive </w:t>
      </w:r>
      <w:r w:rsidR="009D17CA" w:rsidRPr="009F6F24">
        <w:rPr>
          <w:rFonts w:ascii="Times New Roman" w:hAnsi="Times New Roman" w:cs="Times New Roman"/>
          <w:sz w:val="24"/>
          <w:szCs w:val="24"/>
        </w:rPr>
        <w:t>thinking and writing about such a byzantine topic as meaning</w:t>
      </w:r>
      <w:r w:rsidR="00C87455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C03ECE" w:rsidRPr="009F6F24">
        <w:rPr>
          <w:rFonts w:ascii="Times New Roman" w:hAnsi="Times New Roman" w:cs="Times New Roman"/>
          <w:sz w:val="24"/>
          <w:szCs w:val="24"/>
        </w:rPr>
        <w:t xml:space="preserve">were richly </w:t>
      </w:r>
      <w:r w:rsidR="009D17CA" w:rsidRPr="009F6F24">
        <w:rPr>
          <w:rFonts w:ascii="Times New Roman" w:hAnsi="Times New Roman" w:cs="Times New Roman"/>
          <w:sz w:val="24"/>
          <w:szCs w:val="24"/>
        </w:rPr>
        <w:t xml:space="preserve">nutritive to my intellectual development.  </w:t>
      </w:r>
      <w:r w:rsidR="00155E25" w:rsidRPr="009F6F24">
        <w:rPr>
          <w:rFonts w:ascii="Times New Roman" w:hAnsi="Times New Roman" w:cs="Times New Roman"/>
          <w:sz w:val="24"/>
          <w:szCs w:val="24"/>
        </w:rPr>
        <w:t>F</w:t>
      </w:r>
      <w:r w:rsidR="0090468D" w:rsidRPr="009F6F24">
        <w:rPr>
          <w:rFonts w:ascii="Times New Roman" w:hAnsi="Times New Roman" w:cs="Times New Roman"/>
          <w:sz w:val="24"/>
          <w:szCs w:val="24"/>
        </w:rPr>
        <w:t xml:space="preserve">inally, and not to be </w:t>
      </w:r>
      <w:r w:rsidR="00155E25" w:rsidRPr="009F6F24">
        <w:rPr>
          <w:rFonts w:ascii="Times New Roman" w:hAnsi="Times New Roman" w:cs="Times New Roman"/>
          <w:sz w:val="24"/>
          <w:szCs w:val="24"/>
        </w:rPr>
        <w:t xml:space="preserve">dismissed, 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I </w:t>
      </w:r>
      <w:r w:rsidR="00C03ECE" w:rsidRPr="009F6F24">
        <w:rPr>
          <w:rFonts w:ascii="Times New Roman" w:hAnsi="Times New Roman" w:cs="Times New Roman"/>
          <w:sz w:val="24"/>
          <w:szCs w:val="24"/>
        </w:rPr>
        <w:t>remember having lots of fun throughout</w:t>
      </w:r>
      <w:r w:rsidR="00C87455" w:rsidRPr="009F6F24">
        <w:rPr>
          <w:rFonts w:ascii="Times New Roman" w:hAnsi="Times New Roman" w:cs="Times New Roman"/>
          <w:sz w:val="24"/>
          <w:szCs w:val="24"/>
        </w:rPr>
        <w:t xml:space="preserve"> the project</w:t>
      </w:r>
      <w:r w:rsidR="00065A7D" w:rsidRPr="009F6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A7CE0" w14:textId="659308D6" w:rsidR="006440E0" w:rsidRPr="009F6F24" w:rsidRDefault="00980C6C" w:rsidP="0048069A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lastRenderedPageBreak/>
        <w:t>In another instance</w:t>
      </w:r>
      <w:r w:rsidR="000E6D3B" w:rsidRPr="009F6F24">
        <w:rPr>
          <w:rFonts w:ascii="Times New Roman" w:hAnsi="Times New Roman" w:cs="Times New Roman"/>
          <w:sz w:val="24"/>
          <w:szCs w:val="24"/>
        </w:rPr>
        <w:t xml:space="preserve">—this 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one recently during </w:t>
      </w:r>
      <w:r w:rsidRPr="009F6F24">
        <w:rPr>
          <w:rFonts w:ascii="Times New Roman" w:hAnsi="Times New Roman" w:cs="Times New Roman"/>
          <w:sz w:val="24"/>
          <w:szCs w:val="24"/>
        </w:rPr>
        <w:t xml:space="preserve">the closing </w:t>
      </w:r>
      <w:r w:rsidR="00AE44EC" w:rsidRPr="009F6F24">
        <w:rPr>
          <w:rFonts w:ascii="Times New Roman" w:hAnsi="Times New Roman" w:cs="Times New Roman"/>
          <w:sz w:val="24"/>
          <w:szCs w:val="24"/>
        </w:rPr>
        <w:t xml:space="preserve">years </w:t>
      </w:r>
      <w:r w:rsidRPr="009F6F24">
        <w:rPr>
          <w:rFonts w:ascii="Times New Roman" w:hAnsi="Times New Roman" w:cs="Times New Roman"/>
          <w:sz w:val="24"/>
          <w:szCs w:val="24"/>
        </w:rPr>
        <w:t>of my career</w:t>
      </w:r>
      <w:r w:rsidR="000E6D3B" w:rsidRPr="009F6F24">
        <w:rPr>
          <w:rFonts w:ascii="Times New Roman" w:hAnsi="Times New Roman" w:cs="Times New Roman"/>
          <w:sz w:val="24"/>
          <w:szCs w:val="24"/>
        </w:rPr>
        <w:t xml:space="preserve">—I </w:t>
      </w:r>
      <w:r w:rsidRPr="009F6F24">
        <w:rPr>
          <w:rFonts w:ascii="Times New Roman" w:hAnsi="Times New Roman" w:cs="Times New Roman"/>
          <w:sz w:val="24"/>
          <w:szCs w:val="24"/>
        </w:rPr>
        <w:t>took up a</w:t>
      </w:r>
      <w:r w:rsidR="000E6D3B" w:rsidRPr="009F6F24">
        <w:rPr>
          <w:rFonts w:ascii="Times New Roman" w:hAnsi="Times New Roman" w:cs="Times New Roman"/>
          <w:sz w:val="24"/>
          <w:szCs w:val="24"/>
        </w:rPr>
        <w:t xml:space="preserve"> research Calling </w:t>
      </w:r>
      <w:r w:rsidRPr="009F6F24">
        <w:rPr>
          <w:rFonts w:ascii="Times New Roman" w:hAnsi="Times New Roman" w:cs="Times New Roman"/>
          <w:sz w:val="24"/>
          <w:szCs w:val="24"/>
        </w:rPr>
        <w:t xml:space="preserve">that had been </w:t>
      </w:r>
      <w:r w:rsidR="005C2883" w:rsidRPr="009F6F24">
        <w:rPr>
          <w:rFonts w:ascii="Times New Roman" w:hAnsi="Times New Roman" w:cs="Times New Roman"/>
          <w:sz w:val="24"/>
          <w:szCs w:val="24"/>
        </w:rPr>
        <w:t xml:space="preserve">reverberating in 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me </w:t>
      </w:r>
      <w:r w:rsidRPr="009F6F24">
        <w:rPr>
          <w:rFonts w:ascii="Times New Roman" w:hAnsi="Times New Roman" w:cs="Times New Roman"/>
          <w:sz w:val="24"/>
          <w:szCs w:val="24"/>
        </w:rPr>
        <w:t>for</w:t>
      </w:r>
      <w:r w:rsidR="008C1E86" w:rsidRPr="009F6F24">
        <w:rPr>
          <w:rFonts w:ascii="Times New Roman" w:hAnsi="Times New Roman" w:cs="Times New Roman"/>
          <w:sz w:val="24"/>
          <w:szCs w:val="24"/>
        </w:rPr>
        <w:t xml:space="preserve"> a long time</w:t>
      </w:r>
      <w:r w:rsidRPr="009F6F24">
        <w:rPr>
          <w:rFonts w:ascii="Times New Roman" w:hAnsi="Times New Roman" w:cs="Times New Roman"/>
          <w:sz w:val="24"/>
          <w:szCs w:val="24"/>
        </w:rPr>
        <w:t xml:space="preserve">.  It </w:t>
      </w:r>
      <w:r w:rsidR="00AE44EC" w:rsidRPr="009F6F24">
        <w:rPr>
          <w:rFonts w:ascii="Times New Roman" w:hAnsi="Times New Roman" w:cs="Times New Roman"/>
          <w:sz w:val="24"/>
          <w:szCs w:val="24"/>
        </w:rPr>
        <w:t xml:space="preserve">involved </w:t>
      </w:r>
      <w:r w:rsidRPr="009F6F24">
        <w:rPr>
          <w:rFonts w:ascii="Times New Roman" w:hAnsi="Times New Roman" w:cs="Times New Roman"/>
          <w:sz w:val="24"/>
          <w:szCs w:val="24"/>
        </w:rPr>
        <w:t xml:space="preserve">a topic 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that had been </w:t>
      </w:r>
      <w:r w:rsidRPr="009F6F24">
        <w:rPr>
          <w:rFonts w:ascii="Times New Roman" w:hAnsi="Times New Roman" w:cs="Times New Roman"/>
          <w:sz w:val="24"/>
          <w:szCs w:val="24"/>
        </w:rPr>
        <w:t xml:space="preserve">profoundly important to me since 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shortly after </w:t>
      </w:r>
      <w:r w:rsidRPr="009F6F24">
        <w:rPr>
          <w:rFonts w:ascii="Times New Roman" w:hAnsi="Times New Roman" w:cs="Times New Roman"/>
          <w:sz w:val="24"/>
          <w:szCs w:val="24"/>
        </w:rPr>
        <w:t>I graduate</w:t>
      </w:r>
      <w:r w:rsidR="006D4594" w:rsidRPr="009F6F24">
        <w:rPr>
          <w:rFonts w:ascii="Times New Roman" w:hAnsi="Times New Roman" w:cs="Times New Roman"/>
          <w:sz w:val="24"/>
          <w:szCs w:val="24"/>
        </w:rPr>
        <w:t>d with my</w:t>
      </w:r>
      <w:r w:rsidR="00B04230" w:rsidRPr="009F6F24">
        <w:rPr>
          <w:rFonts w:ascii="Times New Roman" w:hAnsi="Times New Roman" w:cs="Times New Roman"/>
          <w:sz w:val="24"/>
          <w:szCs w:val="24"/>
        </w:rPr>
        <w:t xml:space="preserve"> undergraduate 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degree </w:t>
      </w:r>
      <w:r w:rsidRPr="009F6F24">
        <w:rPr>
          <w:rFonts w:ascii="Times New Roman" w:hAnsi="Times New Roman" w:cs="Times New Roman"/>
          <w:sz w:val="24"/>
          <w:szCs w:val="24"/>
        </w:rPr>
        <w:t xml:space="preserve">in the </w:t>
      </w:r>
      <w:r w:rsidR="006D4594" w:rsidRPr="009F6F24">
        <w:rPr>
          <w:rFonts w:ascii="Times New Roman" w:hAnsi="Times New Roman" w:cs="Times New Roman"/>
          <w:sz w:val="24"/>
          <w:szCs w:val="24"/>
        </w:rPr>
        <w:t>mid-</w:t>
      </w:r>
      <w:r w:rsidRPr="009F6F24">
        <w:rPr>
          <w:rFonts w:ascii="Times New Roman" w:hAnsi="Times New Roman" w:cs="Times New Roman"/>
          <w:sz w:val="24"/>
          <w:szCs w:val="24"/>
        </w:rPr>
        <w:t>1970s</w:t>
      </w:r>
      <w:r w:rsidR="00AE44EC" w:rsidRPr="009F6F24">
        <w:rPr>
          <w:rFonts w:ascii="Times New Roman" w:hAnsi="Times New Roman" w:cs="Times New Roman"/>
          <w:sz w:val="24"/>
          <w:szCs w:val="24"/>
        </w:rPr>
        <w:t>.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  I was in a bookstore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 one day</w:t>
      </w:r>
      <w:r w:rsidR="006D4594" w:rsidRPr="009F6F24">
        <w:rPr>
          <w:rFonts w:ascii="Times New Roman" w:hAnsi="Times New Roman" w:cs="Times New Roman"/>
          <w:sz w:val="24"/>
          <w:szCs w:val="24"/>
        </w:rPr>
        <w:t>, perusing the philosophy section</w:t>
      </w:r>
      <w:r w:rsidR="00B04230" w:rsidRPr="009F6F24">
        <w:rPr>
          <w:rFonts w:ascii="Times New Roman" w:hAnsi="Times New Roman" w:cs="Times New Roman"/>
          <w:sz w:val="24"/>
          <w:szCs w:val="24"/>
        </w:rPr>
        <w:t xml:space="preserve"> as I regularly did</w:t>
      </w:r>
      <w:r w:rsidR="006D4594" w:rsidRPr="009F6F24">
        <w:rPr>
          <w:rFonts w:ascii="Times New Roman" w:hAnsi="Times New Roman" w:cs="Times New Roman"/>
          <w:sz w:val="24"/>
          <w:szCs w:val="24"/>
        </w:rPr>
        <w:t>, and I came upon some paperback books by an author I had not heard of before</w:t>
      </w:r>
      <w:r w:rsidR="00B04230" w:rsidRPr="009F6F24">
        <w:rPr>
          <w:rFonts w:ascii="Times New Roman" w:hAnsi="Times New Roman" w:cs="Times New Roman"/>
          <w:sz w:val="24"/>
          <w:szCs w:val="24"/>
        </w:rPr>
        <w:t xml:space="preserve">, namely, 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Alan Watts.  </w:t>
      </w:r>
      <w:r w:rsidR="000E6D3B" w:rsidRPr="009F6F24">
        <w:rPr>
          <w:rFonts w:ascii="Times New Roman" w:hAnsi="Times New Roman" w:cs="Times New Roman"/>
          <w:sz w:val="24"/>
          <w:szCs w:val="24"/>
        </w:rPr>
        <w:t xml:space="preserve">As some of you may know, </w:t>
      </w:r>
      <w:r w:rsidR="00E06FBA" w:rsidRPr="009F6F24">
        <w:rPr>
          <w:rFonts w:ascii="Times New Roman" w:hAnsi="Times New Roman" w:cs="Times New Roman"/>
          <w:sz w:val="24"/>
          <w:szCs w:val="24"/>
        </w:rPr>
        <w:t xml:space="preserve">Watts was </w:t>
      </w:r>
      <w:r w:rsidR="000E6D3B" w:rsidRPr="009F6F24">
        <w:rPr>
          <w:rFonts w:ascii="Times New Roman" w:hAnsi="Times New Roman" w:cs="Times New Roman"/>
          <w:sz w:val="24"/>
          <w:szCs w:val="24"/>
        </w:rPr>
        <w:t xml:space="preserve">a young man </w:t>
      </w:r>
      <w:r w:rsidR="00E06FBA" w:rsidRPr="009F6F24">
        <w:rPr>
          <w:rFonts w:ascii="Times New Roman" w:hAnsi="Times New Roman" w:cs="Times New Roman"/>
          <w:sz w:val="24"/>
          <w:szCs w:val="24"/>
        </w:rPr>
        <w:t>in the 1930</w:t>
      </w:r>
      <w:r w:rsidR="0024573C" w:rsidRPr="009F6F24">
        <w:rPr>
          <w:rFonts w:ascii="Times New Roman" w:hAnsi="Times New Roman" w:cs="Times New Roman"/>
          <w:sz w:val="24"/>
          <w:szCs w:val="24"/>
        </w:rPr>
        <w:t>s</w:t>
      </w:r>
      <w:r w:rsidR="00E06FBA" w:rsidRPr="009F6F24">
        <w:rPr>
          <w:rFonts w:ascii="Times New Roman" w:hAnsi="Times New Roman" w:cs="Times New Roman"/>
          <w:sz w:val="24"/>
          <w:szCs w:val="24"/>
        </w:rPr>
        <w:t xml:space="preserve"> when he became one of the 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first Westerners to </w:t>
      </w:r>
      <w:r w:rsidR="000E6D3B" w:rsidRPr="009F6F24">
        <w:rPr>
          <w:rFonts w:ascii="Times New Roman" w:hAnsi="Times New Roman" w:cs="Times New Roman"/>
          <w:sz w:val="24"/>
          <w:szCs w:val="24"/>
        </w:rPr>
        <w:t xml:space="preserve">travel to Asia to </w:t>
      </w:r>
      <w:r w:rsidR="006D4594" w:rsidRPr="009F6F24">
        <w:rPr>
          <w:rFonts w:ascii="Times New Roman" w:hAnsi="Times New Roman" w:cs="Times New Roman"/>
          <w:sz w:val="24"/>
          <w:szCs w:val="24"/>
        </w:rPr>
        <w:t>study Buddhism and other Eastern philosophies</w:t>
      </w:r>
      <w:r w:rsidR="000E6D3B" w:rsidRPr="009F6F24">
        <w:rPr>
          <w:rFonts w:ascii="Times New Roman" w:hAnsi="Times New Roman" w:cs="Times New Roman"/>
          <w:sz w:val="24"/>
          <w:szCs w:val="24"/>
        </w:rPr>
        <w:t xml:space="preserve">.  He 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then returned to the West and began writing </w:t>
      </w:r>
      <w:r w:rsidR="000E6D3B" w:rsidRPr="009F6F24">
        <w:rPr>
          <w:rFonts w:ascii="Times New Roman" w:hAnsi="Times New Roman" w:cs="Times New Roman"/>
          <w:sz w:val="24"/>
          <w:szCs w:val="24"/>
        </w:rPr>
        <w:t xml:space="preserve">accessible </w:t>
      </w:r>
      <w:r w:rsidR="00072D14" w:rsidRPr="009F6F24">
        <w:rPr>
          <w:rFonts w:ascii="Times New Roman" w:hAnsi="Times New Roman" w:cs="Times New Roman"/>
          <w:sz w:val="24"/>
          <w:szCs w:val="24"/>
        </w:rPr>
        <w:t xml:space="preserve">and engaging 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books like </w:t>
      </w:r>
      <w:r w:rsidR="00B04230" w:rsidRPr="009F6F24">
        <w:rPr>
          <w:rFonts w:ascii="Times New Roman" w:hAnsi="Times New Roman" w:cs="Times New Roman"/>
          <w:i/>
          <w:sz w:val="24"/>
          <w:szCs w:val="24"/>
        </w:rPr>
        <w:t>The Spirit of Zen</w:t>
      </w:r>
      <w:r w:rsidR="00B04230" w:rsidRPr="009F6F24">
        <w:rPr>
          <w:rFonts w:ascii="Times New Roman" w:hAnsi="Times New Roman" w:cs="Times New Roman"/>
          <w:sz w:val="24"/>
          <w:szCs w:val="24"/>
        </w:rPr>
        <w:t xml:space="preserve"> (1936), </w:t>
      </w:r>
      <w:r w:rsidR="00B04230" w:rsidRPr="009F6F24">
        <w:rPr>
          <w:rFonts w:ascii="Times New Roman" w:hAnsi="Times New Roman" w:cs="Times New Roman"/>
          <w:i/>
          <w:sz w:val="24"/>
          <w:szCs w:val="24"/>
        </w:rPr>
        <w:t>The Meaning of Happiness</w:t>
      </w:r>
      <w:r w:rsidR="00B04230" w:rsidRPr="009F6F24">
        <w:rPr>
          <w:rFonts w:ascii="Times New Roman" w:hAnsi="Times New Roman" w:cs="Times New Roman"/>
          <w:sz w:val="24"/>
          <w:szCs w:val="24"/>
        </w:rPr>
        <w:t xml:space="preserve"> (1940), and </w:t>
      </w:r>
      <w:r w:rsidR="006D4594" w:rsidRPr="009F6F24">
        <w:rPr>
          <w:rFonts w:ascii="Times New Roman" w:hAnsi="Times New Roman" w:cs="Times New Roman"/>
          <w:i/>
          <w:sz w:val="24"/>
          <w:szCs w:val="24"/>
        </w:rPr>
        <w:t>The Wisdom of Insecurity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 (1951)</w:t>
      </w:r>
      <w:r w:rsidR="00B04230" w:rsidRPr="009F6F24">
        <w:rPr>
          <w:rFonts w:ascii="Times New Roman" w:hAnsi="Times New Roman" w:cs="Times New Roman"/>
          <w:sz w:val="24"/>
          <w:szCs w:val="24"/>
        </w:rPr>
        <w:t xml:space="preserve">. 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99003D" w:rsidRPr="009F6F24">
        <w:rPr>
          <w:rFonts w:ascii="Times New Roman" w:hAnsi="Times New Roman" w:cs="Times New Roman"/>
          <w:sz w:val="24"/>
          <w:szCs w:val="24"/>
        </w:rPr>
        <w:t xml:space="preserve">As </w:t>
      </w:r>
      <w:r w:rsidR="005C2883" w:rsidRPr="009F6F24">
        <w:rPr>
          <w:rFonts w:ascii="Times New Roman" w:hAnsi="Times New Roman" w:cs="Times New Roman"/>
          <w:sz w:val="24"/>
          <w:szCs w:val="24"/>
        </w:rPr>
        <w:t xml:space="preserve">for myself, </w:t>
      </w:r>
      <w:r w:rsidR="006D4594" w:rsidRPr="009F6F24">
        <w:rPr>
          <w:rFonts w:ascii="Times New Roman" w:hAnsi="Times New Roman" w:cs="Times New Roman"/>
          <w:sz w:val="24"/>
          <w:szCs w:val="24"/>
        </w:rPr>
        <w:t xml:space="preserve">I had been raised </w:t>
      </w:r>
      <w:r w:rsidR="000E6D3B" w:rsidRPr="009F6F24">
        <w:rPr>
          <w:rFonts w:ascii="Times New Roman" w:hAnsi="Times New Roman" w:cs="Times New Roman"/>
          <w:sz w:val="24"/>
          <w:szCs w:val="24"/>
        </w:rPr>
        <w:t xml:space="preserve">in a conservative blue-collar </w:t>
      </w:r>
      <w:r w:rsidR="0099003D" w:rsidRPr="009F6F24">
        <w:rPr>
          <w:rFonts w:ascii="Times New Roman" w:hAnsi="Times New Roman" w:cs="Times New Roman"/>
          <w:sz w:val="24"/>
          <w:szCs w:val="24"/>
        </w:rPr>
        <w:t>American</w:t>
      </w:r>
      <w:r w:rsidR="000E6D3B" w:rsidRPr="009F6F24">
        <w:rPr>
          <w:rFonts w:ascii="Times New Roman" w:hAnsi="Times New Roman" w:cs="Times New Roman"/>
          <w:sz w:val="24"/>
          <w:szCs w:val="24"/>
        </w:rPr>
        <w:t xml:space="preserve"> setting</w:t>
      </w:r>
      <w:r w:rsidR="003F1351" w:rsidRPr="009F6F24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5C2883" w:rsidRPr="009F6F24">
        <w:rPr>
          <w:rFonts w:ascii="Times New Roman" w:hAnsi="Times New Roman" w:cs="Times New Roman"/>
          <w:sz w:val="24"/>
          <w:szCs w:val="24"/>
        </w:rPr>
        <w:t xml:space="preserve">my </w:t>
      </w:r>
      <w:r w:rsidR="000E6D3B" w:rsidRPr="009F6F24">
        <w:rPr>
          <w:rFonts w:ascii="Times New Roman" w:hAnsi="Times New Roman" w:cs="Times New Roman"/>
          <w:sz w:val="24"/>
          <w:szCs w:val="24"/>
        </w:rPr>
        <w:t xml:space="preserve">thorough </w:t>
      </w:r>
      <w:r w:rsidR="00072D14" w:rsidRPr="009F6F24">
        <w:rPr>
          <w:rFonts w:ascii="Times New Roman" w:hAnsi="Times New Roman" w:cs="Times New Roman"/>
          <w:sz w:val="24"/>
          <w:szCs w:val="24"/>
        </w:rPr>
        <w:t xml:space="preserve">envelopment </w:t>
      </w:r>
      <w:r w:rsidR="000E6D3B" w:rsidRPr="009F6F24">
        <w:rPr>
          <w:rFonts w:ascii="Times New Roman" w:hAnsi="Times New Roman" w:cs="Times New Roman"/>
          <w:sz w:val="24"/>
          <w:szCs w:val="24"/>
        </w:rPr>
        <w:t xml:space="preserve">in </w:t>
      </w:r>
      <w:r w:rsidR="006D4594" w:rsidRPr="009F6F24">
        <w:rPr>
          <w:rFonts w:ascii="Times New Roman" w:hAnsi="Times New Roman" w:cs="Times New Roman"/>
          <w:sz w:val="24"/>
          <w:szCs w:val="24"/>
        </w:rPr>
        <w:t>Roman Catholic</w:t>
      </w:r>
      <w:r w:rsidR="003F1351" w:rsidRPr="009F6F24">
        <w:rPr>
          <w:rFonts w:ascii="Times New Roman" w:hAnsi="Times New Roman" w:cs="Times New Roman"/>
          <w:sz w:val="24"/>
          <w:szCs w:val="24"/>
        </w:rPr>
        <w:t>ism.</w:t>
      </w:r>
      <w:r w:rsidR="00B203BB" w:rsidRPr="009F6F24">
        <w:rPr>
          <w:rFonts w:ascii="Times New Roman" w:hAnsi="Times New Roman" w:cs="Times New Roman"/>
          <w:sz w:val="24"/>
          <w:szCs w:val="24"/>
        </w:rPr>
        <w:t xml:space="preserve">  </w:t>
      </w:r>
      <w:r w:rsidR="006440E0" w:rsidRPr="009F6F24">
        <w:rPr>
          <w:rFonts w:ascii="Times New Roman" w:hAnsi="Times New Roman" w:cs="Times New Roman"/>
          <w:sz w:val="24"/>
          <w:szCs w:val="24"/>
        </w:rPr>
        <w:t xml:space="preserve">As I read </w:t>
      </w:r>
      <w:r w:rsidR="00B203BB" w:rsidRPr="009F6F24">
        <w:rPr>
          <w:rFonts w:ascii="Times New Roman" w:hAnsi="Times New Roman" w:cs="Times New Roman"/>
          <w:sz w:val="24"/>
          <w:szCs w:val="24"/>
        </w:rPr>
        <w:t>several of Watt’s books</w:t>
      </w:r>
      <w:r w:rsidR="006440E0" w:rsidRPr="009F6F24">
        <w:rPr>
          <w:rFonts w:ascii="Times New Roman" w:hAnsi="Times New Roman" w:cs="Times New Roman"/>
          <w:sz w:val="24"/>
          <w:szCs w:val="24"/>
        </w:rPr>
        <w:t>,</w:t>
      </w:r>
      <w:r w:rsidR="00B203BB" w:rsidRPr="009F6F24">
        <w:rPr>
          <w:rFonts w:ascii="Times New Roman" w:hAnsi="Times New Roman" w:cs="Times New Roman"/>
          <w:sz w:val="24"/>
          <w:szCs w:val="24"/>
        </w:rPr>
        <w:t xml:space="preserve"> I felt as though someone </w:t>
      </w:r>
      <w:r w:rsidR="006440E0" w:rsidRPr="009F6F24">
        <w:rPr>
          <w:rFonts w:ascii="Times New Roman" w:hAnsi="Times New Roman" w:cs="Times New Roman"/>
          <w:sz w:val="24"/>
          <w:szCs w:val="24"/>
        </w:rPr>
        <w:t xml:space="preserve">was taking </w:t>
      </w:r>
      <w:r w:rsidR="00B203BB" w:rsidRPr="009F6F24">
        <w:rPr>
          <w:rFonts w:ascii="Times New Roman" w:hAnsi="Times New Roman" w:cs="Times New Roman"/>
          <w:sz w:val="24"/>
          <w:szCs w:val="24"/>
        </w:rPr>
        <w:t xml:space="preserve">hold of my </w:t>
      </w:r>
      <w:r w:rsidR="004968E1" w:rsidRPr="009F6F24">
        <w:rPr>
          <w:rFonts w:ascii="Times New Roman" w:hAnsi="Times New Roman" w:cs="Times New Roman"/>
          <w:sz w:val="24"/>
          <w:szCs w:val="24"/>
        </w:rPr>
        <w:t xml:space="preserve">head </w:t>
      </w:r>
      <w:r w:rsidR="00B203BB" w:rsidRPr="009F6F24">
        <w:rPr>
          <w:rFonts w:ascii="Times New Roman" w:hAnsi="Times New Roman" w:cs="Times New Roman"/>
          <w:sz w:val="24"/>
          <w:szCs w:val="24"/>
        </w:rPr>
        <w:t>and crank</w:t>
      </w:r>
      <w:r w:rsidR="006440E0" w:rsidRPr="009F6F24">
        <w:rPr>
          <w:rFonts w:ascii="Times New Roman" w:hAnsi="Times New Roman" w:cs="Times New Roman"/>
          <w:sz w:val="24"/>
          <w:szCs w:val="24"/>
        </w:rPr>
        <w:t>ing</w:t>
      </w:r>
      <w:r w:rsidR="00B203BB" w:rsidRPr="009F6F24">
        <w:rPr>
          <w:rFonts w:ascii="Times New Roman" w:hAnsi="Times New Roman" w:cs="Times New Roman"/>
          <w:sz w:val="24"/>
          <w:szCs w:val="24"/>
        </w:rPr>
        <w:t xml:space="preserve"> it 180 degrees</w:t>
      </w:r>
      <w:r w:rsidR="0099003D" w:rsidRPr="009F6F24">
        <w:rPr>
          <w:rFonts w:ascii="Times New Roman" w:hAnsi="Times New Roman" w:cs="Times New Roman"/>
          <w:sz w:val="24"/>
          <w:szCs w:val="24"/>
        </w:rPr>
        <w:t>,</w:t>
      </w:r>
      <w:r w:rsidR="00B203BB" w:rsidRPr="009F6F24">
        <w:rPr>
          <w:rFonts w:ascii="Times New Roman" w:hAnsi="Times New Roman" w:cs="Times New Roman"/>
          <w:sz w:val="24"/>
          <w:szCs w:val="24"/>
        </w:rPr>
        <w:t xml:space="preserve"> and then slapp</w:t>
      </w:r>
      <w:r w:rsidR="006440E0" w:rsidRPr="009F6F24">
        <w:rPr>
          <w:rFonts w:ascii="Times New Roman" w:hAnsi="Times New Roman" w:cs="Times New Roman"/>
          <w:sz w:val="24"/>
          <w:szCs w:val="24"/>
        </w:rPr>
        <w:t>ing</w:t>
      </w:r>
      <w:r w:rsidR="00B203BB" w:rsidRPr="009F6F24">
        <w:rPr>
          <w:rFonts w:ascii="Times New Roman" w:hAnsi="Times New Roman" w:cs="Times New Roman"/>
          <w:sz w:val="24"/>
          <w:szCs w:val="24"/>
        </w:rPr>
        <w:t xml:space="preserve"> me in the face a few times for final good measure.  I would never be the same again.  </w:t>
      </w:r>
    </w:p>
    <w:p w14:paraId="2DD4ADB6" w14:textId="11034A04" w:rsidR="006D4594" w:rsidRPr="009F6F24" w:rsidRDefault="00B203BB" w:rsidP="0048069A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Over the next 40-plus years I built up a large </w:t>
      </w:r>
      <w:r w:rsidR="00E06FBA" w:rsidRPr="009F6F24">
        <w:rPr>
          <w:rFonts w:ascii="Times New Roman" w:hAnsi="Times New Roman" w:cs="Times New Roman"/>
          <w:sz w:val="24"/>
          <w:szCs w:val="24"/>
        </w:rPr>
        <w:t xml:space="preserve">personal </w:t>
      </w:r>
      <w:r w:rsidRPr="009F6F24">
        <w:rPr>
          <w:rFonts w:ascii="Times New Roman" w:hAnsi="Times New Roman" w:cs="Times New Roman"/>
          <w:sz w:val="24"/>
          <w:szCs w:val="24"/>
        </w:rPr>
        <w:t xml:space="preserve">library on Buddhism, which I </w:t>
      </w:r>
      <w:r w:rsidR="0099003D" w:rsidRPr="009F6F24">
        <w:rPr>
          <w:rFonts w:ascii="Times New Roman" w:hAnsi="Times New Roman" w:cs="Times New Roman"/>
          <w:sz w:val="24"/>
          <w:szCs w:val="24"/>
        </w:rPr>
        <w:t xml:space="preserve">continue to </w:t>
      </w:r>
      <w:r w:rsidRPr="009F6F24">
        <w:rPr>
          <w:rFonts w:ascii="Times New Roman" w:hAnsi="Times New Roman" w:cs="Times New Roman"/>
          <w:sz w:val="24"/>
          <w:szCs w:val="24"/>
        </w:rPr>
        <w:t xml:space="preserve">revere and seek </w:t>
      </w:r>
      <w:r w:rsidR="0026247C" w:rsidRPr="009F6F24">
        <w:rPr>
          <w:rFonts w:ascii="Times New Roman" w:hAnsi="Times New Roman" w:cs="Times New Roman"/>
          <w:sz w:val="24"/>
          <w:szCs w:val="24"/>
        </w:rPr>
        <w:t>guidance from</w:t>
      </w:r>
      <w:r w:rsidRPr="009F6F24">
        <w:rPr>
          <w:rFonts w:ascii="Times New Roman" w:hAnsi="Times New Roman" w:cs="Times New Roman"/>
          <w:sz w:val="24"/>
          <w:szCs w:val="24"/>
        </w:rPr>
        <w:t xml:space="preserve">. </w:t>
      </w:r>
      <w:r w:rsidR="004968E1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E06FBA" w:rsidRPr="009F6F24">
        <w:rPr>
          <w:rFonts w:ascii="Times New Roman" w:hAnsi="Times New Roman" w:cs="Times New Roman"/>
          <w:sz w:val="24"/>
          <w:szCs w:val="24"/>
        </w:rPr>
        <w:t xml:space="preserve">Buddhism’s foundations </w:t>
      </w:r>
      <w:r w:rsidR="00824368" w:rsidRPr="009F6F24">
        <w:rPr>
          <w:rFonts w:ascii="Times New Roman" w:hAnsi="Times New Roman" w:cs="Times New Roman"/>
          <w:sz w:val="24"/>
          <w:szCs w:val="24"/>
        </w:rPr>
        <w:t xml:space="preserve">include </w:t>
      </w:r>
      <w:r w:rsidR="00BD6609" w:rsidRPr="009F6F24">
        <w:rPr>
          <w:rFonts w:ascii="Times New Roman" w:hAnsi="Times New Roman" w:cs="Times New Roman"/>
          <w:sz w:val="24"/>
          <w:szCs w:val="24"/>
        </w:rPr>
        <w:t>the Four Noble Truths</w:t>
      </w:r>
      <w:r w:rsidR="00F85F41" w:rsidRPr="009F6F24">
        <w:rPr>
          <w:rFonts w:ascii="Times New Roman" w:hAnsi="Times New Roman" w:cs="Times New Roman"/>
          <w:sz w:val="24"/>
          <w:szCs w:val="24"/>
        </w:rPr>
        <w:t xml:space="preserve"> and i</w:t>
      </w:r>
      <w:r w:rsidR="0026247C" w:rsidRPr="009F6F24">
        <w:rPr>
          <w:rFonts w:ascii="Times New Roman" w:hAnsi="Times New Roman" w:cs="Times New Roman"/>
          <w:sz w:val="24"/>
          <w:szCs w:val="24"/>
        </w:rPr>
        <w:t xml:space="preserve">ts </w:t>
      </w:r>
      <w:r w:rsidR="00824368" w:rsidRPr="009F6F24">
        <w:rPr>
          <w:rFonts w:ascii="Times New Roman" w:hAnsi="Times New Roman" w:cs="Times New Roman"/>
          <w:sz w:val="24"/>
          <w:szCs w:val="24"/>
        </w:rPr>
        <w:t xml:space="preserve">central </w:t>
      </w:r>
      <w:r w:rsidR="00B72E48" w:rsidRPr="009F6F24">
        <w:rPr>
          <w:rFonts w:ascii="Times New Roman" w:hAnsi="Times New Roman" w:cs="Times New Roman"/>
          <w:sz w:val="24"/>
          <w:szCs w:val="24"/>
        </w:rPr>
        <w:t>concept</w:t>
      </w:r>
      <w:r w:rsidR="00824368" w:rsidRPr="009F6F24">
        <w:rPr>
          <w:rFonts w:ascii="Times New Roman" w:hAnsi="Times New Roman" w:cs="Times New Roman"/>
          <w:sz w:val="24"/>
          <w:szCs w:val="24"/>
        </w:rPr>
        <w:t>s</w:t>
      </w:r>
      <w:r w:rsidR="00B72E48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4968E1" w:rsidRPr="009F6F24">
        <w:rPr>
          <w:rFonts w:ascii="Times New Roman" w:hAnsi="Times New Roman" w:cs="Times New Roman"/>
          <w:sz w:val="24"/>
          <w:szCs w:val="24"/>
        </w:rPr>
        <w:t xml:space="preserve">in the Pali language </w:t>
      </w:r>
      <w:r w:rsidR="0026247C" w:rsidRPr="009F6F24">
        <w:rPr>
          <w:rFonts w:ascii="Times New Roman" w:hAnsi="Times New Roman" w:cs="Times New Roman"/>
          <w:sz w:val="24"/>
          <w:szCs w:val="24"/>
        </w:rPr>
        <w:t xml:space="preserve">include (1) </w:t>
      </w:r>
      <w:r w:rsidR="00CD0BD2" w:rsidRPr="009F6F24">
        <w:rPr>
          <w:rFonts w:ascii="Times New Roman" w:hAnsi="Times New Roman" w:cs="Times New Roman"/>
          <w:i/>
          <w:sz w:val="24"/>
          <w:szCs w:val="24"/>
        </w:rPr>
        <w:t>dukkha</w:t>
      </w:r>
      <w:r w:rsidR="00CD0BD2" w:rsidRPr="009F6F24">
        <w:rPr>
          <w:rFonts w:ascii="Times New Roman" w:hAnsi="Times New Roman" w:cs="Times New Roman"/>
          <w:sz w:val="24"/>
          <w:szCs w:val="24"/>
        </w:rPr>
        <w:t xml:space="preserve"> and </w:t>
      </w:r>
      <w:r w:rsidR="00CD0BD2" w:rsidRPr="009F6F24">
        <w:rPr>
          <w:rFonts w:ascii="Times New Roman" w:hAnsi="Times New Roman" w:cs="Times New Roman"/>
          <w:i/>
          <w:sz w:val="24"/>
          <w:szCs w:val="24"/>
        </w:rPr>
        <w:t>samsara</w:t>
      </w:r>
      <w:r w:rsidR="00CD0BD2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BD6609" w:rsidRPr="009F6F24">
        <w:rPr>
          <w:rFonts w:ascii="Times New Roman" w:hAnsi="Times New Roman" w:cs="Times New Roman"/>
          <w:sz w:val="24"/>
          <w:szCs w:val="24"/>
        </w:rPr>
        <w:t>(</w:t>
      </w:r>
      <w:r w:rsidR="002169D7" w:rsidRPr="009F6F24">
        <w:rPr>
          <w:rFonts w:ascii="Times New Roman" w:hAnsi="Times New Roman" w:cs="Times New Roman"/>
          <w:sz w:val="24"/>
          <w:szCs w:val="24"/>
        </w:rPr>
        <w:t xml:space="preserve">which are </w:t>
      </w:r>
      <w:r w:rsidR="00BD6609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CD0BD2" w:rsidRPr="009F6F24">
        <w:rPr>
          <w:rFonts w:ascii="Times New Roman" w:hAnsi="Times New Roman" w:cs="Times New Roman"/>
          <w:sz w:val="24"/>
          <w:szCs w:val="24"/>
        </w:rPr>
        <w:t xml:space="preserve">nature and </w:t>
      </w:r>
      <w:r w:rsidR="00BD6609" w:rsidRPr="009F6F24">
        <w:rPr>
          <w:rFonts w:ascii="Times New Roman" w:hAnsi="Times New Roman" w:cs="Times New Roman"/>
          <w:sz w:val="24"/>
          <w:szCs w:val="24"/>
        </w:rPr>
        <w:t>cycle</w:t>
      </w:r>
      <w:r w:rsidR="00CD0BD2" w:rsidRPr="009F6F24">
        <w:rPr>
          <w:rFonts w:ascii="Times New Roman" w:hAnsi="Times New Roman" w:cs="Times New Roman"/>
          <w:sz w:val="24"/>
          <w:szCs w:val="24"/>
        </w:rPr>
        <w:t>s</w:t>
      </w:r>
      <w:r w:rsidR="00BD6609" w:rsidRPr="009F6F24">
        <w:rPr>
          <w:rFonts w:ascii="Times New Roman" w:hAnsi="Times New Roman" w:cs="Times New Roman"/>
          <w:sz w:val="24"/>
          <w:szCs w:val="24"/>
        </w:rPr>
        <w:t xml:space="preserve"> of unsatisfactoriness </w:t>
      </w:r>
      <w:r w:rsidR="00B72E48" w:rsidRPr="009F6F24">
        <w:rPr>
          <w:rFonts w:ascii="Times New Roman" w:hAnsi="Times New Roman" w:cs="Times New Roman"/>
          <w:sz w:val="24"/>
          <w:szCs w:val="24"/>
        </w:rPr>
        <w:t>in daily life)</w:t>
      </w:r>
      <w:r w:rsidR="00BD6609" w:rsidRPr="009F6F24">
        <w:rPr>
          <w:rFonts w:ascii="Times New Roman" w:hAnsi="Times New Roman" w:cs="Times New Roman"/>
          <w:sz w:val="24"/>
          <w:szCs w:val="24"/>
        </w:rPr>
        <w:t xml:space="preserve">, </w:t>
      </w:r>
      <w:r w:rsidR="0026247C" w:rsidRPr="009F6F24">
        <w:rPr>
          <w:rFonts w:ascii="Times New Roman" w:hAnsi="Times New Roman" w:cs="Times New Roman"/>
          <w:sz w:val="24"/>
          <w:szCs w:val="24"/>
        </w:rPr>
        <w:t xml:space="preserve">(2) the cause of unsatisfactoriness, </w:t>
      </w:r>
      <w:r w:rsidR="0026247C" w:rsidRPr="009F6F24">
        <w:rPr>
          <w:rFonts w:ascii="Times New Roman" w:hAnsi="Times New Roman" w:cs="Times New Roman"/>
          <w:i/>
          <w:sz w:val="24"/>
          <w:szCs w:val="24"/>
        </w:rPr>
        <w:t>tanha</w:t>
      </w:r>
      <w:r w:rsidR="0026247C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824368" w:rsidRPr="009F6F24">
        <w:rPr>
          <w:rFonts w:ascii="Times New Roman" w:hAnsi="Times New Roman" w:cs="Times New Roman"/>
          <w:sz w:val="24"/>
          <w:szCs w:val="24"/>
        </w:rPr>
        <w:t xml:space="preserve">(which means clinging and attaching), </w:t>
      </w:r>
      <w:r w:rsidR="0026247C" w:rsidRPr="009F6F24">
        <w:rPr>
          <w:rFonts w:ascii="Times New Roman" w:hAnsi="Times New Roman" w:cs="Times New Roman"/>
          <w:sz w:val="24"/>
          <w:szCs w:val="24"/>
        </w:rPr>
        <w:t xml:space="preserve">(3) </w:t>
      </w:r>
      <w:r w:rsidR="00CD0BD2" w:rsidRPr="009F6F24">
        <w:rPr>
          <w:rFonts w:ascii="Times New Roman" w:hAnsi="Times New Roman" w:cs="Times New Roman"/>
          <w:i/>
          <w:sz w:val="24"/>
          <w:szCs w:val="24"/>
        </w:rPr>
        <w:t>annica</w:t>
      </w:r>
      <w:r w:rsidR="00CD0BD2" w:rsidRPr="009F6F24">
        <w:rPr>
          <w:rFonts w:ascii="Times New Roman" w:hAnsi="Times New Roman" w:cs="Times New Roman"/>
          <w:sz w:val="24"/>
          <w:szCs w:val="24"/>
        </w:rPr>
        <w:t xml:space="preserve"> (</w:t>
      </w:r>
      <w:r w:rsidR="00824368" w:rsidRPr="009F6F24">
        <w:rPr>
          <w:rFonts w:ascii="Times New Roman" w:hAnsi="Times New Roman" w:cs="Times New Roman"/>
          <w:sz w:val="24"/>
          <w:szCs w:val="24"/>
        </w:rPr>
        <w:t xml:space="preserve">which signifies the </w:t>
      </w:r>
      <w:r w:rsidR="00BD6609" w:rsidRPr="009F6F24">
        <w:rPr>
          <w:rFonts w:ascii="Times New Roman" w:hAnsi="Times New Roman" w:cs="Times New Roman"/>
          <w:sz w:val="24"/>
          <w:szCs w:val="24"/>
        </w:rPr>
        <w:t>impermanence</w:t>
      </w:r>
      <w:r w:rsidR="00CD0BD2" w:rsidRPr="009F6F24">
        <w:rPr>
          <w:rFonts w:ascii="Times New Roman" w:hAnsi="Times New Roman" w:cs="Times New Roman"/>
          <w:sz w:val="24"/>
          <w:szCs w:val="24"/>
        </w:rPr>
        <w:t xml:space="preserve"> of everything)</w:t>
      </w:r>
      <w:r w:rsidR="00B72E48" w:rsidRPr="009F6F24">
        <w:rPr>
          <w:rFonts w:ascii="Times New Roman" w:hAnsi="Times New Roman" w:cs="Times New Roman"/>
          <w:sz w:val="24"/>
          <w:szCs w:val="24"/>
        </w:rPr>
        <w:t>,</w:t>
      </w:r>
      <w:r w:rsidR="00CD0BD2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F85F41" w:rsidRPr="009F6F24">
        <w:rPr>
          <w:rFonts w:ascii="Times New Roman" w:hAnsi="Times New Roman" w:cs="Times New Roman"/>
          <w:sz w:val="24"/>
          <w:szCs w:val="24"/>
        </w:rPr>
        <w:t xml:space="preserve">and </w:t>
      </w:r>
      <w:r w:rsidR="0026247C" w:rsidRPr="009F6F24">
        <w:rPr>
          <w:rFonts w:ascii="Times New Roman" w:hAnsi="Times New Roman" w:cs="Times New Roman"/>
          <w:sz w:val="24"/>
          <w:szCs w:val="24"/>
        </w:rPr>
        <w:t xml:space="preserve">(4) </w:t>
      </w:r>
      <w:r w:rsidR="00CD0BD2" w:rsidRPr="009F6F24">
        <w:rPr>
          <w:rFonts w:ascii="Times New Roman" w:hAnsi="Times New Roman" w:cs="Times New Roman"/>
          <w:i/>
          <w:sz w:val="24"/>
          <w:szCs w:val="24"/>
        </w:rPr>
        <w:t>annata</w:t>
      </w:r>
      <w:r w:rsidR="00CD0BD2" w:rsidRPr="009F6F24">
        <w:rPr>
          <w:rFonts w:ascii="Times New Roman" w:hAnsi="Times New Roman" w:cs="Times New Roman"/>
          <w:sz w:val="24"/>
          <w:szCs w:val="24"/>
        </w:rPr>
        <w:t xml:space="preserve"> (</w:t>
      </w:r>
      <w:r w:rsidR="00824368" w:rsidRPr="009F6F24">
        <w:rPr>
          <w:rFonts w:ascii="Times New Roman" w:hAnsi="Times New Roman" w:cs="Times New Roman"/>
          <w:sz w:val="24"/>
          <w:szCs w:val="24"/>
        </w:rPr>
        <w:t xml:space="preserve">which means </w:t>
      </w:r>
      <w:r w:rsidR="00CD0BD2" w:rsidRPr="009F6F24">
        <w:rPr>
          <w:rFonts w:ascii="Times New Roman" w:hAnsi="Times New Roman" w:cs="Times New Roman"/>
          <w:sz w:val="24"/>
          <w:szCs w:val="24"/>
        </w:rPr>
        <w:t>the</w:t>
      </w:r>
      <w:r w:rsidR="00B72E48" w:rsidRPr="009F6F24">
        <w:rPr>
          <w:rFonts w:ascii="Times New Roman" w:hAnsi="Times New Roman" w:cs="Times New Roman"/>
          <w:sz w:val="24"/>
          <w:szCs w:val="24"/>
        </w:rPr>
        <w:t xml:space="preserve">re is </w:t>
      </w:r>
      <w:r w:rsidR="00BD6609" w:rsidRPr="009F6F24">
        <w:rPr>
          <w:rFonts w:ascii="Times New Roman" w:hAnsi="Times New Roman" w:cs="Times New Roman"/>
          <w:sz w:val="24"/>
          <w:szCs w:val="24"/>
        </w:rPr>
        <w:t>no</w:t>
      </w:r>
      <w:r w:rsidR="00B72E48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26247C" w:rsidRPr="009F6F24">
        <w:rPr>
          <w:rFonts w:ascii="Times New Roman" w:hAnsi="Times New Roman" w:cs="Times New Roman"/>
          <w:sz w:val="24"/>
          <w:szCs w:val="24"/>
        </w:rPr>
        <w:t xml:space="preserve">distinct </w:t>
      </w:r>
      <w:r w:rsidR="00B72E48" w:rsidRPr="009F6F24">
        <w:rPr>
          <w:rFonts w:ascii="Times New Roman" w:hAnsi="Times New Roman" w:cs="Times New Roman"/>
          <w:sz w:val="24"/>
          <w:szCs w:val="24"/>
        </w:rPr>
        <w:t xml:space="preserve">ego or </w:t>
      </w:r>
      <w:r w:rsidR="0026247C" w:rsidRPr="009F6F24">
        <w:rPr>
          <w:rFonts w:ascii="Times New Roman" w:hAnsi="Times New Roman" w:cs="Times New Roman"/>
          <w:sz w:val="24"/>
          <w:szCs w:val="24"/>
        </w:rPr>
        <w:t xml:space="preserve">separate </w:t>
      </w:r>
      <w:r w:rsidR="00BD6609" w:rsidRPr="009F6F24">
        <w:rPr>
          <w:rFonts w:ascii="Times New Roman" w:hAnsi="Times New Roman" w:cs="Times New Roman"/>
          <w:sz w:val="24"/>
          <w:szCs w:val="24"/>
        </w:rPr>
        <w:t>self</w:t>
      </w:r>
      <w:r w:rsidR="00B72E48" w:rsidRPr="009F6F24">
        <w:rPr>
          <w:rFonts w:ascii="Times New Roman" w:hAnsi="Times New Roman" w:cs="Times New Roman"/>
          <w:sz w:val="24"/>
          <w:szCs w:val="24"/>
        </w:rPr>
        <w:t xml:space="preserve">).  </w:t>
      </w:r>
      <w:r w:rsidR="002169D7" w:rsidRPr="009F6F24">
        <w:rPr>
          <w:rFonts w:ascii="Times New Roman" w:hAnsi="Times New Roman" w:cs="Times New Roman"/>
          <w:sz w:val="24"/>
          <w:szCs w:val="24"/>
        </w:rPr>
        <w:t xml:space="preserve">Such Buddhist precepts have </w:t>
      </w:r>
      <w:r w:rsidR="00B72E48" w:rsidRPr="009F6F24">
        <w:rPr>
          <w:rFonts w:ascii="Times New Roman" w:hAnsi="Times New Roman" w:cs="Times New Roman"/>
          <w:sz w:val="24"/>
          <w:szCs w:val="24"/>
        </w:rPr>
        <w:t xml:space="preserve">been </w:t>
      </w:r>
      <w:r w:rsidR="00C13034" w:rsidRPr="009F6F24">
        <w:rPr>
          <w:rFonts w:ascii="Times New Roman" w:hAnsi="Times New Roman" w:cs="Times New Roman"/>
          <w:sz w:val="24"/>
          <w:szCs w:val="24"/>
        </w:rPr>
        <w:t xml:space="preserve">in </w:t>
      </w:r>
      <w:r w:rsidR="002169D7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BD6609" w:rsidRPr="009F6F24">
        <w:rPr>
          <w:rFonts w:ascii="Times New Roman" w:hAnsi="Times New Roman" w:cs="Times New Roman"/>
          <w:sz w:val="24"/>
          <w:szCs w:val="24"/>
        </w:rPr>
        <w:t xml:space="preserve">forefront </w:t>
      </w:r>
      <w:r w:rsidR="002169D7" w:rsidRPr="009F6F24">
        <w:rPr>
          <w:rFonts w:ascii="Times New Roman" w:hAnsi="Times New Roman" w:cs="Times New Roman"/>
          <w:sz w:val="24"/>
          <w:szCs w:val="24"/>
        </w:rPr>
        <w:t xml:space="preserve">of </w:t>
      </w:r>
      <w:r w:rsidR="00BD6609" w:rsidRPr="009F6F24">
        <w:rPr>
          <w:rFonts w:ascii="Times New Roman" w:hAnsi="Times New Roman" w:cs="Times New Roman"/>
          <w:sz w:val="24"/>
          <w:szCs w:val="24"/>
        </w:rPr>
        <w:t xml:space="preserve">my life for </w:t>
      </w:r>
      <w:r w:rsidR="00B72E48" w:rsidRPr="009F6F24">
        <w:rPr>
          <w:rFonts w:ascii="Times New Roman" w:hAnsi="Times New Roman" w:cs="Times New Roman"/>
          <w:sz w:val="24"/>
          <w:szCs w:val="24"/>
        </w:rPr>
        <w:t xml:space="preserve">a long time </w:t>
      </w:r>
      <w:r w:rsidR="00BD6609" w:rsidRPr="009F6F24">
        <w:rPr>
          <w:rFonts w:ascii="Times New Roman" w:hAnsi="Times New Roman" w:cs="Times New Roman"/>
          <w:sz w:val="24"/>
          <w:szCs w:val="24"/>
        </w:rPr>
        <w:t>now.</w:t>
      </w:r>
    </w:p>
    <w:p w14:paraId="5F028792" w14:textId="28963128" w:rsidR="00706916" w:rsidRPr="009F6F24" w:rsidRDefault="00AE44EC" w:rsidP="0048069A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As I moved through my </w:t>
      </w:r>
      <w:r w:rsidR="00A05553" w:rsidRPr="009F6F24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9F6F24">
        <w:rPr>
          <w:rFonts w:ascii="Times New Roman" w:hAnsi="Times New Roman" w:cs="Times New Roman"/>
          <w:sz w:val="24"/>
          <w:szCs w:val="24"/>
        </w:rPr>
        <w:t xml:space="preserve">career </w:t>
      </w:r>
      <w:r w:rsidR="00B84352" w:rsidRPr="009F6F24">
        <w:rPr>
          <w:rFonts w:ascii="Times New Roman" w:hAnsi="Times New Roman" w:cs="Times New Roman"/>
          <w:sz w:val="24"/>
          <w:szCs w:val="24"/>
        </w:rPr>
        <w:t xml:space="preserve">I </w:t>
      </w:r>
      <w:r w:rsidRPr="009F6F24">
        <w:rPr>
          <w:rFonts w:ascii="Times New Roman" w:hAnsi="Times New Roman" w:cs="Times New Roman"/>
          <w:sz w:val="24"/>
          <w:szCs w:val="24"/>
        </w:rPr>
        <w:t xml:space="preserve">kept </w:t>
      </w:r>
      <w:r w:rsidR="00B84352" w:rsidRPr="009F6F24">
        <w:rPr>
          <w:rFonts w:ascii="Times New Roman" w:hAnsi="Times New Roman" w:cs="Times New Roman"/>
          <w:sz w:val="24"/>
          <w:szCs w:val="24"/>
        </w:rPr>
        <w:t xml:space="preserve">reading, meditating, </w:t>
      </w:r>
      <w:r w:rsidRPr="009F6F24">
        <w:rPr>
          <w:rFonts w:ascii="Times New Roman" w:hAnsi="Times New Roman" w:cs="Times New Roman"/>
          <w:sz w:val="24"/>
          <w:szCs w:val="24"/>
        </w:rPr>
        <w:t>thinking</w:t>
      </w:r>
      <w:r w:rsidR="00B84352" w:rsidRPr="009F6F24">
        <w:rPr>
          <w:rFonts w:ascii="Times New Roman" w:hAnsi="Times New Roman" w:cs="Times New Roman"/>
          <w:sz w:val="24"/>
          <w:szCs w:val="24"/>
        </w:rPr>
        <w:t>,</w:t>
      </w:r>
      <w:r w:rsidRPr="009F6F24">
        <w:rPr>
          <w:rFonts w:ascii="Times New Roman" w:hAnsi="Times New Roman" w:cs="Times New Roman"/>
          <w:sz w:val="24"/>
          <w:szCs w:val="24"/>
        </w:rPr>
        <w:t xml:space="preserve"> and note-taking about </w:t>
      </w:r>
      <w:r w:rsidR="00D13FBC" w:rsidRPr="009F6F24">
        <w:rPr>
          <w:rFonts w:ascii="Times New Roman" w:hAnsi="Times New Roman" w:cs="Times New Roman"/>
          <w:sz w:val="24"/>
          <w:szCs w:val="24"/>
        </w:rPr>
        <w:t>Buddhism</w:t>
      </w:r>
      <w:r w:rsidR="007A00B3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Pr="009F6F24">
        <w:rPr>
          <w:rFonts w:ascii="Times New Roman" w:hAnsi="Times New Roman" w:cs="Times New Roman"/>
          <w:sz w:val="24"/>
          <w:szCs w:val="24"/>
        </w:rPr>
        <w:t xml:space="preserve">I </w:t>
      </w:r>
      <w:r w:rsidR="00B84352" w:rsidRPr="009F6F24">
        <w:rPr>
          <w:rFonts w:ascii="Times New Roman" w:hAnsi="Times New Roman" w:cs="Times New Roman"/>
          <w:sz w:val="24"/>
          <w:szCs w:val="24"/>
        </w:rPr>
        <w:t xml:space="preserve">also </w:t>
      </w:r>
      <w:r w:rsidRPr="009F6F24">
        <w:rPr>
          <w:rFonts w:ascii="Times New Roman" w:hAnsi="Times New Roman" w:cs="Times New Roman"/>
          <w:sz w:val="24"/>
          <w:szCs w:val="24"/>
        </w:rPr>
        <w:t xml:space="preserve">kept </w:t>
      </w:r>
      <w:r w:rsidR="00B84352" w:rsidRPr="009F6F24">
        <w:rPr>
          <w:rFonts w:ascii="Times New Roman" w:hAnsi="Times New Roman" w:cs="Times New Roman"/>
          <w:sz w:val="24"/>
          <w:szCs w:val="24"/>
        </w:rPr>
        <w:t xml:space="preserve">pondering whether </w:t>
      </w:r>
      <w:r w:rsidRPr="009F6F24">
        <w:rPr>
          <w:rFonts w:ascii="Times New Roman" w:hAnsi="Times New Roman" w:cs="Times New Roman"/>
          <w:sz w:val="24"/>
          <w:szCs w:val="24"/>
        </w:rPr>
        <w:t>I would ever have the courage</w:t>
      </w:r>
      <w:r w:rsidR="00D13FBC" w:rsidRPr="009F6F24">
        <w:rPr>
          <w:rFonts w:ascii="Times New Roman" w:hAnsi="Times New Roman" w:cs="Times New Roman"/>
          <w:sz w:val="24"/>
          <w:szCs w:val="24"/>
        </w:rPr>
        <w:t>,</w:t>
      </w:r>
      <w:r w:rsidRPr="009F6F24">
        <w:rPr>
          <w:rFonts w:ascii="Times New Roman" w:hAnsi="Times New Roman" w:cs="Times New Roman"/>
          <w:sz w:val="24"/>
          <w:szCs w:val="24"/>
        </w:rPr>
        <w:t xml:space="preserve"> ability</w:t>
      </w:r>
      <w:r w:rsidR="00D13FBC" w:rsidRPr="009F6F24">
        <w:rPr>
          <w:rFonts w:ascii="Times New Roman" w:hAnsi="Times New Roman" w:cs="Times New Roman"/>
          <w:sz w:val="24"/>
          <w:szCs w:val="24"/>
        </w:rPr>
        <w:t>,</w:t>
      </w:r>
      <w:r w:rsidRPr="009F6F24">
        <w:rPr>
          <w:rFonts w:ascii="Times New Roman" w:hAnsi="Times New Roman" w:cs="Times New Roman"/>
          <w:sz w:val="24"/>
          <w:szCs w:val="24"/>
        </w:rPr>
        <w:t xml:space="preserve"> and commitment to write a conceptual paper about Buddhis</w:t>
      </w:r>
      <w:r w:rsidR="00CC3050" w:rsidRPr="009F6F24">
        <w:rPr>
          <w:rFonts w:ascii="Times New Roman" w:hAnsi="Times New Roman" w:cs="Times New Roman"/>
          <w:sz w:val="24"/>
          <w:szCs w:val="24"/>
        </w:rPr>
        <w:t xml:space="preserve">m </w:t>
      </w:r>
      <w:r w:rsidRPr="009F6F24">
        <w:rPr>
          <w:rFonts w:ascii="Times New Roman" w:hAnsi="Times New Roman" w:cs="Times New Roman"/>
          <w:sz w:val="24"/>
          <w:szCs w:val="24"/>
        </w:rPr>
        <w:t>and consumer behavior</w:t>
      </w:r>
      <w:r w:rsidR="00B84352" w:rsidRPr="009F6F24">
        <w:rPr>
          <w:rFonts w:ascii="Times New Roman" w:hAnsi="Times New Roman" w:cs="Times New Roman"/>
          <w:sz w:val="24"/>
          <w:szCs w:val="24"/>
        </w:rPr>
        <w:t xml:space="preserve">, </w:t>
      </w:r>
      <w:r w:rsidR="00B84352" w:rsidRPr="009F6F24">
        <w:rPr>
          <w:rFonts w:ascii="Times New Roman" w:hAnsi="Times New Roman" w:cs="Times New Roman"/>
          <w:sz w:val="24"/>
          <w:szCs w:val="24"/>
        </w:rPr>
        <w:lastRenderedPageBreak/>
        <w:t xml:space="preserve">particularly since our field was historically engrained in the </w:t>
      </w:r>
      <w:r w:rsidR="00706916" w:rsidRPr="009F6F24">
        <w:rPr>
          <w:rFonts w:ascii="Times New Roman" w:hAnsi="Times New Roman" w:cs="Times New Roman"/>
          <w:sz w:val="24"/>
          <w:szCs w:val="24"/>
        </w:rPr>
        <w:t xml:space="preserve">modernist </w:t>
      </w:r>
      <w:r w:rsidR="00B84352" w:rsidRPr="009F6F24">
        <w:rPr>
          <w:rFonts w:ascii="Times New Roman" w:hAnsi="Times New Roman" w:cs="Times New Roman"/>
          <w:sz w:val="24"/>
          <w:szCs w:val="24"/>
        </w:rPr>
        <w:t xml:space="preserve">paradigm of </w:t>
      </w:r>
      <w:r w:rsidR="00706916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B84352" w:rsidRPr="009F6F24">
        <w:rPr>
          <w:rFonts w:ascii="Times New Roman" w:hAnsi="Times New Roman" w:cs="Times New Roman"/>
          <w:sz w:val="24"/>
          <w:szCs w:val="24"/>
        </w:rPr>
        <w:t>Western social sciences.</w:t>
      </w:r>
      <w:r w:rsidRPr="009F6F24">
        <w:rPr>
          <w:rFonts w:ascii="Times New Roman" w:hAnsi="Times New Roman" w:cs="Times New Roman"/>
          <w:sz w:val="24"/>
          <w:szCs w:val="24"/>
        </w:rPr>
        <w:t xml:space="preserve">  I spent </w:t>
      </w:r>
      <w:r w:rsidR="00267FA1" w:rsidRPr="009F6F24">
        <w:rPr>
          <w:rFonts w:ascii="Times New Roman" w:hAnsi="Times New Roman" w:cs="Times New Roman"/>
          <w:sz w:val="24"/>
          <w:szCs w:val="24"/>
        </w:rPr>
        <w:t xml:space="preserve">much </w:t>
      </w:r>
      <w:r w:rsidRPr="009F6F24">
        <w:rPr>
          <w:rFonts w:ascii="Times New Roman" w:hAnsi="Times New Roman" w:cs="Times New Roman"/>
          <w:sz w:val="24"/>
          <w:szCs w:val="24"/>
        </w:rPr>
        <w:t xml:space="preserve">time asking myself, why do you want to </w:t>
      </w:r>
      <w:r w:rsidR="00706916" w:rsidRPr="009F6F24">
        <w:rPr>
          <w:rFonts w:ascii="Times New Roman" w:hAnsi="Times New Roman" w:cs="Times New Roman"/>
          <w:sz w:val="24"/>
          <w:szCs w:val="24"/>
        </w:rPr>
        <w:t xml:space="preserve">write </w:t>
      </w:r>
      <w:r w:rsidRPr="009F6F24">
        <w:rPr>
          <w:rFonts w:ascii="Times New Roman" w:hAnsi="Times New Roman" w:cs="Times New Roman"/>
          <w:sz w:val="24"/>
          <w:szCs w:val="24"/>
        </w:rPr>
        <w:t>this</w:t>
      </w:r>
      <w:r w:rsidR="00706916" w:rsidRPr="009F6F24">
        <w:rPr>
          <w:rFonts w:ascii="Times New Roman" w:hAnsi="Times New Roman" w:cs="Times New Roman"/>
          <w:sz w:val="24"/>
          <w:szCs w:val="24"/>
        </w:rPr>
        <w:t xml:space="preserve"> paper</w:t>
      </w:r>
      <w:r w:rsidRPr="009F6F24">
        <w:rPr>
          <w:rFonts w:ascii="Times New Roman" w:hAnsi="Times New Roman" w:cs="Times New Roman"/>
          <w:sz w:val="24"/>
          <w:szCs w:val="24"/>
        </w:rPr>
        <w:t xml:space="preserve">?  </w:t>
      </w:r>
      <w:r w:rsidR="00706916" w:rsidRPr="009F6F24">
        <w:rPr>
          <w:rFonts w:ascii="Times New Roman" w:hAnsi="Times New Roman" w:cs="Times New Roman"/>
          <w:sz w:val="24"/>
          <w:szCs w:val="24"/>
        </w:rPr>
        <w:t xml:space="preserve">The proposition felt </w:t>
      </w:r>
      <w:r w:rsidR="00267FA1" w:rsidRPr="009F6F24">
        <w:rPr>
          <w:rFonts w:ascii="Times New Roman" w:hAnsi="Times New Roman" w:cs="Times New Roman"/>
          <w:sz w:val="24"/>
          <w:szCs w:val="24"/>
        </w:rPr>
        <w:t xml:space="preserve">quite </w:t>
      </w:r>
      <w:r w:rsidRPr="009F6F24">
        <w:rPr>
          <w:rFonts w:ascii="Times New Roman" w:hAnsi="Times New Roman" w:cs="Times New Roman"/>
          <w:sz w:val="24"/>
          <w:szCs w:val="24"/>
        </w:rPr>
        <w:t>risky.  No one in our field except Steve Gould (</w:t>
      </w:r>
      <w:r w:rsidR="00267FA1" w:rsidRPr="009F6F24">
        <w:rPr>
          <w:rFonts w:ascii="Times New Roman" w:hAnsi="Times New Roman" w:cs="Times New Roman"/>
          <w:sz w:val="24"/>
          <w:szCs w:val="24"/>
        </w:rPr>
        <w:t>e.g., 1991)</w:t>
      </w:r>
      <w:r w:rsidRPr="009F6F24">
        <w:rPr>
          <w:rFonts w:ascii="Times New Roman" w:hAnsi="Times New Roman" w:cs="Times New Roman"/>
          <w:sz w:val="24"/>
          <w:szCs w:val="24"/>
        </w:rPr>
        <w:t xml:space="preserve"> had written in-depth about Buddhism</w:t>
      </w:r>
      <w:r w:rsidR="00D13FBC" w:rsidRPr="009F6F24">
        <w:rPr>
          <w:rFonts w:ascii="Times New Roman" w:hAnsi="Times New Roman" w:cs="Times New Roman"/>
          <w:sz w:val="24"/>
          <w:szCs w:val="24"/>
        </w:rPr>
        <w:t xml:space="preserve">, </w:t>
      </w:r>
      <w:r w:rsidR="00706916" w:rsidRPr="009F6F24">
        <w:rPr>
          <w:rFonts w:ascii="Times New Roman" w:hAnsi="Times New Roman" w:cs="Times New Roman"/>
          <w:sz w:val="24"/>
          <w:szCs w:val="24"/>
        </w:rPr>
        <w:t xml:space="preserve">and </w:t>
      </w:r>
      <w:r w:rsidRPr="009F6F24">
        <w:rPr>
          <w:rFonts w:ascii="Times New Roman" w:hAnsi="Times New Roman" w:cs="Times New Roman"/>
          <w:sz w:val="24"/>
          <w:szCs w:val="24"/>
        </w:rPr>
        <w:t xml:space="preserve">yet too </w:t>
      </w:r>
      <w:r w:rsidR="00D13FBC" w:rsidRPr="009F6F24">
        <w:rPr>
          <w:rFonts w:ascii="Times New Roman" w:hAnsi="Times New Roman" w:cs="Times New Roman"/>
          <w:sz w:val="24"/>
          <w:szCs w:val="24"/>
        </w:rPr>
        <w:t xml:space="preserve">there </w:t>
      </w:r>
      <w:r w:rsidRPr="009F6F24">
        <w:rPr>
          <w:rFonts w:ascii="Times New Roman" w:hAnsi="Times New Roman" w:cs="Times New Roman"/>
          <w:sz w:val="24"/>
          <w:szCs w:val="24"/>
        </w:rPr>
        <w:t>was so much more to say.  Finally, I told myself</w:t>
      </w:r>
      <w:r w:rsidR="00D13FBC" w:rsidRPr="009F6F24">
        <w:rPr>
          <w:rFonts w:ascii="Times New Roman" w:hAnsi="Times New Roman" w:cs="Times New Roman"/>
          <w:sz w:val="24"/>
          <w:szCs w:val="24"/>
        </w:rPr>
        <w:t>:</w:t>
      </w:r>
      <w:r w:rsidR="00D654F0" w:rsidRPr="009F6F24">
        <w:rPr>
          <w:rFonts w:ascii="Times New Roman" w:hAnsi="Times New Roman" w:cs="Times New Roman"/>
          <w:sz w:val="24"/>
          <w:szCs w:val="24"/>
        </w:rPr>
        <w:t xml:space="preserve">  i</w:t>
      </w:r>
      <w:r w:rsidR="00D13FBC" w:rsidRPr="009F6F24">
        <w:rPr>
          <w:rFonts w:ascii="Times New Roman" w:hAnsi="Times New Roman" w:cs="Times New Roman"/>
          <w:sz w:val="24"/>
          <w:szCs w:val="24"/>
        </w:rPr>
        <w:t xml:space="preserve">f you start this project, </w:t>
      </w:r>
      <w:r w:rsidRPr="009F6F24">
        <w:rPr>
          <w:rFonts w:ascii="Times New Roman" w:hAnsi="Times New Roman" w:cs="Times New Roman"/>
          <w:sz w:val="24"/>
          <w:szCs w:val="24"/>
        </w:rPr>
        <w:t xml:space="preserve">do </w:t>
      </w:r>
      <w:r w:rsidR="00D13FBC" w:rsidRPr="009F6F24">
        <w:rPr>
          <w:rFonts w:ascii="Times New Roman" w:hAnsi="Times New Roman" w:cs="Times New Roman"/>
          <w:sz w:val="24"/>
          <w:szCs w:val="24"/>
        </w:rPr>
        <w:t xml:space="preserve">it </w:t>
      </w:r>
      <w:r w:rsidRPr="009F6F24">
        <w:rPr>
          <w:rFonts w:ascii="Times New Roman" w:hAnsi="Times New Roman" w:cs="Times New Roman"/>
          <w:sz w:val="24"/>
          <w:szCs w:val="24"/>
        </w:rPr>
        <w:t xml:space="preserve">for the joy </w:t>
      </w:r>
      <w:r w:rsidR="007A00B3" w:rsidRPr="009F6F24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D13FBC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706916" w:rsidRPr="009F6F24">
        <w:rPr>
          <w:rFonts w:ascii="Times New Roman" w:hAnsi="Times New Roman" w:cs="Times New Roman"/>
          <w:sz w:val="24"/>
          <w:szCs w:val="24"/>
        </w:rPr>
        <w:t xml:space="preserve">potential </w:t>
      </w:r>
      <w:r w:rsidR="00D13FBC" w:rsidRPr="009F6F24">
        <w:rPr>
          <w:rFonts w:ascii="Times New Roman" w:hAnsi="Times New Roman" w:cs="Times New Roman"/>
          <w:sz w:val="24"/>
          <w:szCs w:val="24"/>
        </w:rPr>
        <w:t xml:space="preserve">spiritual maturation; </w:t>
      </w:r>
      <w:r w:rsidRPr="009F6F24">
        <w:rPr>
          <w:rFonts w:ascii="Times New Roman" w:hAnsi="Times New Roman" w:cs="Times New Roman"/>
          <w:sz w:val="24"/>
          <w:szCs w:val="24"/>
        </w:rPr>
        <w:t xml:space="preserve">do not base the effort on how much the field </w:t>
      </w:r>
      <w:r w:rsidR="00267FA1" w:rsidRPr="009F6F24">
        <w:rPr>
          <w:rFonts w:ascii="Times New Roman" w:hAnsi="Times New Roman" w:cs="Times New Roman"/>
          <w:sz w:val="24"/>
          <w:szCs w:val="24"/>
        </w:rPr>
        <w:t xml:space="preserve">might 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admire </w:t>
      </w:r>
      <w:r w:rsidRPr="009F6F24">
        <w:rPr>
          <w:rFonts w:ascii="Times New Roman" w:hAnsi="Times New Roman" w:cs="Times New Roman"/>
          <w:sz w:val="24"/>
          <w:szCs w:val="24"/>
        </w:rPr>
        <w:t>it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 or </w:t>
      </w:r>
      <w:r w:rsidR="004968E1" w:rsidRPr="009F6F24">
        <w:rPr>
          <w:rFonts w:ascii="Times New Roman" w:hAnsi="Times New Roman" w:cs="Times New Roman"/>
          <w:sz w:val="24"/>
          <w:szCs w:val="24"/>
        </w:rPr>
        <w:t>you</w:t>
      </w:r>
      <w:r w:rsidRPr="009F6F24">
        <w:rPr>
          <w:rFonts w:ascii="Times New Roman" w:hAnsi="Times New Roman" w:cs="Times New Roman"/>
          <w:sz w:val="24"/>
          <w:szCs w:val="24"/>
        </w:rPr>
        <w:t>.</w:t>
      </w:r>
      <w:r w:rsidR="00D13FBC" w:rsidRPr="009F6F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CA8EC9" w14:textId="38556F85" w:rsidR="00B06742" w:rsidRPr="009F6F24" w:rsidRDefault="007A00B3" w:rsidP="0048069A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In time </w:t>
      </w:r>
      <w:r w:rsidR="00D13FBC" w:rsidRPr="009F6F24">
        <w:rPr>
          <w:rFonts w:ascii="Times New Roman" w:hAnsi="Times New Roman" w:cs="Times New Roman"/>
          <w:sz w:val="24"/>
          <w:szCs w:val="24"/>
        </w:rPr>
        <w:t>I submitted the paper</w:t>
      </w:r>
      <w:r w:rsidR="00601BDB" w:rsidRPr="009F6F24">
        <w:rPr>
          <w:rFonts w:ascii="Times New Roman" w:hAnsi="Times New Roman" w:cs="Times New Roman"/>
          <w:sz w:val="24"/>
          <w:szCs w:val="24"/>
        </w:rPr>
        <w:t>,</w:t>
      </w:r>
      <w:r w:rsidR="00D13FBC" w:rsidRPr="009F6F24">
        <w:rPr>
          <w:rFonts w:ascii="Times New Roman" w:hAnsi="Times New Roman" w:cs="Times New Roman"/>
          <w:sz w:val="24"/>
          <w:szCs w:val="24"/>
        </w:rPr>
        <w:t xml:space="preserve"> and it </w:t>
      </w:r>
      <w:r w:rsidR="00F749B4" w:rsidRPr="009F6F24">
        <w:rPr>
          <w:rFonts w:ascii="Times New Roman" w:hAnsi="Times New Roman" w:cs="Times New Roman"/>
          <w:sz w:val="24"/>
          <w:szCs w:val="24"/>
        </w:rPr>
        <w:t xml:space="preserve">was rejected </w:t>
      </w:r>
      <w:r w:rsidR="00D13FBC" w:rsidRPr="009F6F24">
        <w:rPr>
          <w:rFonts w:ascii="Times New Roman" w:hAnsi="Times New Roman" w:cs="Times New Roman"/>
          <w:sz w:val="24"/>
          <w:szCs w:val="24"/>
        </w:rPr>
        <w:t>on first round</w:t>
      </w:r>
      <w:r w:rsidR="00601BDB" w:rsidRPr="009F6F24">
        <w:rPr>
          <w:rFonts w:ascii="Times New Roman" w:hAnsi="Times New Roman" w:cs="Times New Roman"/>
          <w:sz w:val="24"/>
          <w:szCs w:val="24"/>
        </w:rPr>
        <w:t>.  T</w:t>
      </w:r>
      <w:r w:rsidR="00F749B4" w:rsidRPr="009F6F24">
        <w:rPr>
          <w:rFonts w:ascii="Times New Roman" w:hAnsi="Times New Roman" w:cs="Times New Roman"/>
          <w:sz w:val="24"/>
          <w:szCs w:val="24"/>
        </w:rPr>
        <w:t xml:space="preserve">hen </w:t>
      </w:r>
      <w:r w:rsidR="00601BDB" w:rsidRPr="009F6F24">
        <w:rPr>
          <w:rFonts w:ascii="Times New Roman" w:hAnsi="Times New Roman" w:cs="Times New Roman"/>
          <w:sz w:val="24"/>
          <w:szCs w:val="24"/>
        </w:rPr>
        <w:t xml:space="preserve">it </w:t>
      </w:r>
      <w:r w:rsidR="00F749B4" w:rsidRPr="009F6F24">
        <w:rPr>
          <w:rFonts w:ascii="Times New Roman" w:hAnsi="Times New Roman" w:cs="Times New Roman"/>
          <w:sz w:val="24"/>
          <w:szCs w:val="24"/>
        </w:rPr>
        <w:t xml:space="preserve">languished for another few years, until I felt drawn again to do what I knew I had to do—revise and submit to another journal.  I did so, with </w:t>
      </w:r>
      <w:r w:rsidR="00BD6609" w:rsidRPr="009F6F24">
        <w:rPr>
          <w:rFonts w:ascii="Times New Roman" w:hAnsi="Times New Roman" w:cs="Times New Roman"/>
          <w:sz w:val="24"/>
          <w:szCs w:val="24"/>
        </w:rPr>
        <w:t xml:space="preserve">much 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F749B4" w:rsidRPr="009F6F24">
        <w:rPr>
          <w:rFonts w:ascii="Times New Roman" w:hAnsi="Times New Roman" w:cs="Times New Roman"/>
          <w:sz w:val="24"/>
          <w:szCs w:val="24"/>
        </w:rPr>
        <w:t xml:space="preserve">from several Buddhist scholars I </w:t>
      </w:r>
      <w:r w:rsidR="00601BDB" w:rsidRPr="009F6F24">
        <w:rPr>
          <w:rFonts w:ascii="Times New Roman" w:hAnsi="Times New Roman" w:cs="Times New Roman"/>
          <w:sz w:val="24"/>
          <w:szCs w:val="24"/>
        </w:rPr>
        <w:t xml:space="preserve">had come to </w:t>
      </w:r>
      <w:r w:rsidR="00F749B4" w:rsidRPr="009F6F24">
        <w:rPr>
          <w:rFonts w:ascii="Times New Roman" w:hAnsi="Times New Roman" w:cs="Times New Roman"/>
          <w:sz w:val="24"/>
          <w:szCs w:val="24"/>
        </w:rPr>
        <w:t>know at the U</w:t>
      </w:r>
      <w:r w:rsidR="00076C96" w:rsidRPr="009F6F24">
        <w:rPr>
          <w:rFonts w:ascii="Times New Roman" w:hAnsi="Times New Roman" w:cs="Times New Roman"/>
          <w:sz w:val="24"/>
          <w:szCs w:val="24"/>
        </w:rPr>
        <w:t xml:space="preserve">niversity </w:t>
      </w:r>
      <w:r w:rsidR="00F749B4" w:rsidRPr="009F6F24">
        <w:rPr>
          <w:rFonts w:ascii="Times New Roman" w:hAnsi="Times New Roman" w:cs="Times New Roman"/>
          <w:sz w:val="24"/>
          <w:szCs w:val="24"/>
        </w:rPr>
        <w:t>of Virginia</w:t>
      </w:r>
      <w:r w:rsidR="0058371A">
        <w:rPr>
          <w:rFonts w:ascii="Times New Roman" w:hAnsi="Times New Roman" w:cs="Times New Roman"/>
          <w:sz w:val="24"/>
          <w:szCs w:val="24"/>
        </w:rPr>
        <w:t>.  O</w:t>
      </w:r>
      <w:r w:rsidR="00F749B4" w:rsidRPr="009F6F24">
        <w:rPr>
          <w:rFonts w:ascii="Times New Roman" w:hAnsi="Times New Roman" w:cs="Times New Roman"/>
          <w:sz w:val="24"/>
          <w:szCs w:val="24"/>
        </w:rPr>
        <w:t xml:space="preserve">ne of </w:t>
      </w:r>
      <w:r w:rsidR="0058371A">
        <w:rPr>
          <w:rFonts w:ascii="Times New Roman" w:hAnsi="Times New Roman" w:cs="Times New Roman"/>
          <w:sz w:val="24"/>
          <w:szCs w:val="24"/>
        </w:rPr>
        <w:t xml:space="preserve">them, David Germano, invited me </w:t>
      </w:r>
      <w:r w:rsidR="00BD6609" w:rsidRPr="009F6F24">
        <w:rPr>
          <w:rFonts w:ascii="Times New Roman" w:hAnsi="Times New Roman" w:cs="Times New Roman"/>
          <w:sz w:val="24"/>
          <w:szCs w:val="24"/>
        </w:rPr>
        <w:t xml:space="preserve">during that same period </w:t>
      </w:r>
      <w:r w:rsidR="00F749B4" w:rsidRPr="009F6F24">
        <w:rPr>
          <w:rFonts w:ascii="Times New Roman" w:hAnsi="Times New Roman" w:cs="Times New Roman"/>
          <w:sz w:val="24"/>
          <w:szCs w:val="24"/>
        </w:rPr>
        <w:t xml:space="preserve">to accompany him on a two-week </w:t>
      </w:r>
      <w:r w:rsidR="00BD6609" w:rsidRPr="009F6F24">
        <w:rPr>
          <w:rFonts w:ascii="Times New Roman" w:hAnsi="Times New Roman" w:cs="Times New Roman"/>
          <w:sz w:val="24"/>
          <w:szCs w:val="24"/>
        </w:rPr>
        <w:t xml:space="preserve">trip </w:t>
      </w:r>
      <w:r w:rsidR="00F749B4" w:rsidRPr="009F6F24">
        <w:rPr>
          <w:rFonts w:ascii="Times New Roman" w:hAnsi="Times New Roman" w:cs="Times New Roman"/>
          <w:sz w:val="24"/>
          <w:szCs w:val="24"/>
        </w:rPr>
        <w:t>to Tibet</w:t>
      </w:r>
      <w:r w:rsidR="00BD6609" w:rsidRPr="009F6F24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552AC8" w:rsidRPr="009F6F24">
        <w:rPr>
          <w:rFonts w:ascii="Times New Roman" w:hAnsi="Times New Roman" w:cs="Times New Roman"/>
          <w:sz w:val="24"/>
          <w:szCs w:val="24"/>
        </w:rPr>
        <w:t xml:space="preserve">its capital, </w:t>
      </w:r>
      <w:r w:rsidR="00BD6609" w:rsidRPr="009F6F24">
        <w:rPr>
          <w:rFonts w:ascii="Times New Roman" w:hAnsi="Times New Roman" w:cs="Times New Roman"/>
          <w:sz w:val="24"/>
          <w:szCs w:val="24"/>
        </w:rPr>
        <w:t>Lhasa.</w:t>
      </w:r>
      <w:r w:rsidR="003356CB" w:rsidRPr="009F6F24">
        <w:rPr>
          <w:rFonts w:ascii="Times New Roman" w:hAnsi="Times New Roman" w:cs="Times New Roman"/>
          <w:sz w:val="24"/>
          <w:szCs w:val="24"/>
        </w:rPr>
        <w:t xml:space="preserve">  </w:t>
      </w:r>
      <w:r w:rsidR="0058371A">
        <w:rPr>
          <w:rFonts w:ascii="Times New Roman" w:hAnsi="Times New Roman" w:cs="Times New Roman"/>
          <w:sz w:val="24"/>
          <w:szCs w:val="24"/>
        </w:rPr>
        <w:t xml:space="preserve">Needless to say, it was </w:t>
      </w:r>
      <w:r w:rsidR="00535449">
        <w:rPr>
          <w:rFonts w:ascii="Times New Roman" w:hAnsi="Times New Roman" w:cs="Times New Roman"/>
          <w:sz w:val="24"/>
          <w:szCs w:val="24"/>
        </w:rPr>
        <w:t xml:space="preserve">one of the most enthralling, humbling, and eventful </w:t>
      </w:r>
      <w:r w:rsidR="0058371A">
        <w:rPr>
          <w:rFonts w:ascii="Times New Roman" w:hAnsi="Times New Roman" w:cs="Times New Roman"/>
          <w:sz w:val="24"/>
          <w:szCs w:val="24"/>
        </w:rPr>
        <w:t>trip</w:t>
      </w:r>
      <w:r w:rsidR="00535449">
        <w:rPr>
          <w:rFonts w:ascii="Times New Roman" w:hAnsi="Times New Roman" w:cs="Times New Roman"/>
          <w:sz w:val="24"/>
          <w:szCs w:val="24"/>
        </w:rPr>
        <w:t>s</w:t>
      </w:r>
      <w:r w:rsidR="0058371A">
        <w:rPr>
          <w:rFonts w:ascii="Times New Roman" w:hAnsi="Times New Roman" w:cs="Times New Roman"/>
          <w:sz w:val="24"/>
          <w:szCs w:val="24"/>
        </w:rPr>
        <w:t xml:space="preserve"> of </w:t>
      </w:r>
      <w:r w:rsidR="00535449">
        <w:rPr>
          <w:rFonts w:ascii="Times New Roman" w:hAnsi="Times New Roman" w:cs="Times New Roman"/>
          <w:sz w:val="24"/>
          <w:szCs w:val="24"/>
        </w:rPr>
        <w:t xml:space="preserve">my </w:t>
      </w:r>
      <w:r w:rsidR="0058371A">
        <w:rPr>
          <w:rFonts w:ascii="Times New Roman" w:hAnsi="Times New Roman" w:cs="Times New Roman"/>
          <w:sz w:val="24"/>
          <w:szCs w:val="24"/>
        </w:rPr>
        <w:t xml:space="preserve">life.  </w:t>
      </w:r>
      <w:r w:rsidR="0087023B" w:rsidRPr="009F6F24">
        <w:rPr>
          <w:rFonts w:ascii="Times New Roman" w:hAnsi="Times New Roman" w:cs="Times New Roman"/>
          <w:sz w:val="24"/>
          <w:szCs w:val="24"/>
        </w:rPr>
        <w:t xml:space="preserve">I came back with </w:t>
      </w:r>
      <w:r w:rsidR="00BD6609" w:rsidRPr="009F6F24">
        <w:rPr>
          <w:rFonts w:ascii="Times New Roman" w:hAnsi="Times New Roman" w:cs="Times New Roman"/>
          <w:sz w:val="24"/>
          <w:szCs w:val="24"/>
        </w:rPr>
        <w:t xml:space="preserve">new resolve </w:t>
      </w:r>
      <w:r w:rsidR="00076C96" w:rsidRPr="009F6F24">
        <w:rPr>
          <w:rFonts w:ascii="Times New Roman" w:hAnsi="Times New Roman" w:cs="Times New Roman"/>
          <w:sz w:val="24"/>
          <w:szCs w:val="24"/>
        </w:rPr>
        <w:t xml:space="preserve">and resilience </w:t>
      </w:r>
      <w:r w:rsidR="0087023B" w:rsidRPr="009F6F24">
        <w:rPr>
          <w:rFonts w:ascii="Times New Roman" w:hAnsi="Times New Roman" w:cs="Times New Roman"/>
          <w:sz w:val="24"/>
          <w:szCs w:val="24"/>
        </w:rPr>
        <w:t xml:space="preserve">for facing 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E06FBA" w:rsidRPr="009F6F24">
        <w:rPr>
          <w:rFonts w:ascii="Times New Roman" w:hAnsi="Times New Roman" w:cs="Times New Roman"/>
          <w:sz w:val="24"/>
          <w:szCs w:val="24"/>
        </w:rPr>
        <w:t xml:space="preserve">Buddhism </w:t>
      </w:r>
      <w:r w:rsidR="00BD6609" w:rsidRPr="009F6F24">
        <w:rPr>
          <w:rFonts w:ascii="Times New Roman" w:hAnsi="Times New Roman" w:cs="Times New Roman"/>
          <w:sz w:val="24"/>
          <w:szCs w:val="24"/>
        </w:rPr>
        <w:t xml:space="preserve">paper.  </w:t>
      </w:r>
      <w:r w:rsidR="00C532F3" w:rsidRPr="009F6F24">
        <w:rPr>
          <w:rFonts w:ascii="Times New Roman" w:hAnsi="Times New Roman" w:cs="Times New Roman"/>
          <w:sz w:val="24"/>
          <w:szCs w:val="24"/>
        </w:rPr>
        <w:t>Ultimately</w:t>
      </w:r>
      <w:r w:rsidR="00D06C90" w:rsidRPr="009F6F24">
        <w:rPr>
          <w:rFonts w:ascii="Times New Roman" w:hAnsi="Times New Roman" w:cs="Times New Roman"/>
          <w:sz w:val="24"/>
          <w:szCs w:val="24"/>
        </w:rPr>
        <w:t xml:space="preserve">, I submitted </w:t>
      </w:r>
      <w:r w:rsidR="00076C96" w:rsidRPr="009F6F24">
        <w:rPr>
          <w:rFonts w:ascii="Times New Roman" w:hAnsi="Times New Roman" w:cs="Times New Roman"/>
          <w:sz w:val="24"/>
          <w:szCs w:val="24"/>
        </w:rPr>
        <w:t>again</w:t>
      </w:r>
      <w:r w:rsidR="00601BDB" w:rsidRPr="009F6F24">
        <w:rPr>
          <w:rFonts w:ascii="Times New Roman" w:hAnsi="Times New Roman" w:cs="Times New Roman"/>
          <w:sz w:val="24"/>
          <w:szCs w:val="24"/>
        </w:rPr>
        <w:t xml:space="preserve"> and </w:t>
      </w:r>
      <w:r w:rsidR="00C532F3" w:rsidRPr="009F6F24">
        <w:rPr>
          <w:rFonts w:ascii="Times New Roman" w:hAnsi="Times New Roman" w:cs="Times New Roman"/>
          <w:sz w:val="24"/>
          <w:szCs w:val="24"/>
        </w:rPr>
        <w:t xml:space="preserve">eventually it </w:t>
      </w:r>
      <w:r w:rsidR="00601BDB" w:rsidRPr="009F6F24">
        <w:rPr>
          <w:rFonts w:ascii="Times New Roman" w:hAnsi="Times New Roman" w:cs="Times New Roman"/>
          <w:sz w:val="24"/>
          <w:szCs w:val="24"/>
        </w:rPr>
        <w:t xml:space="preserve">found a home in </w:t>
      </w:r>
      <w:r w:rsidR="00076C96" w:rsidRPr="009F6F24">
        <w:rPr>
          <w:rFonts w:ascii="Times New Roman" w:hAnsi="Times New Roman" w:cs="Times New Roman"/>
          <w:sz w:val="24"/>
          <w:szCs w:val="24"/>
        </w:rPr>
        <w:t xml:space="preserve">the </w:t>
      </w:r>
      <w:r w:rsidR="00D06C90" w:rsidRPr="009F6F24">
        <w:rPr>
          <w:rFonts w:ascii="Times New Roman" w:hAnsi="Times New Roman" w:cs="Times New Roman"/>
          <w:i/>
          <w:sz w:val="24"/>
          <w:szCs w:val="24"/>
        </w:rPr>
        <w:t>Journal of Consumer Psychology</w:t>
      </w:r>
      <w:r w:rsidR="00D06C90" w:rsidRPr="009F6F24">
        <w:rPr>
          <w:rFonts w:ascii="Times New Roman" w:hAnsi="Times New Roman" w:cs="Times New Roman"/>
          <w:sz w:val="24"/>
          <w:szCs w:val="24"/>
        </w:rPr>
        <w:t xml:space="preserve"> (Mick 2017)</w:t>
      </w:r>
      <w:r w:rsidR="00C259CE" w:rsidRPr="009F6F24">
        <w:rPr>
          <w:rFonts w:ascii="Times New Roman" w:hAnsi="Times New Roman" w:cs="Times New Roman"/>
          <w:sz w:val="24"/>
          <w:szCs w:val="24"/>
        </w:rPr>
        <w:t xml:space="preserve">.  </w:t>
      </w:r>
      <w:r w:rsidR="00B06742" w:rsidRPr="009F6F24">
        <w:rPr>
          <w:rFonts w:ascii="Times New Roman" w:hAnsi="Times New Roman" w:cs="Times New Roman"/>
          <w:sz w:val="24"/>
          <w:szCs w:val="24"/>
        </w:rPr>
        <w:t xml:space="preserve">In </w:t>
      </w:r>
      <w:r w:rsidR="00C532F3" w:rsidRPr="009F6F24">
        <w:rPr>
          <w:rFonts w:ascii="Times New Roman" w:hAnsi="Times New Roman" w:cs="Times New Roman"/>
          <w:sz w:val="24"/>
          <w:szCs w:val="24"/>
        </w:rPr>
        <w:t xml:space="preserve">this paper </w:t>
      </w:r>
      <w:r w:rsidR="00B06742" w:rsidRPr="009F6F24">
        <w:rPr>
          <w:rFonts w:ascii="Times New Roman" w:hAnsi="Times New Roman" w:cs="Times New Roman"/>
          <w:sz w:val="24"/>
          <w:szCs w:val="24"/>
        </w:rPr>
        <w:t xml:space="preserve">I sought to </w:t>
      </w:r>
      <w:r w:rsidR="00C532F3" w:rsidRPr="009F6F24">
        <w:rPr>
          <w:rFonts w:ascii="Times New Roman" w:hAnsi="Times New Roman" w:cs="Times New Roman"/>
          <w:sz w:val="24"/>
          <w:szCs w:val="24"/>
        </w:rPr>
        <w:t xml:space="preserve">reveal </w:t>
      </w:r>
      <w:r w:rsidR="00B06742" w:rsidRPr="009F6F24">
        <w:rPr>
          <w:rFonts w:ascii="Times New Roman" w:hAnsi="Times New Roman" w:cs="Times New Roman"/>
          <w:sz w:val="24"/>
          <w:szCs w:val="24"/>
        </w:rPr>
        <w:t xml:space="preserve">how Buddhism can question, qualify, or extend such familiar topics as materialism, ownership, self-identity, expectations, </w:t>
      </w:r>
      <w:r w:rsidR="0087023B" w:rsidRPr="009F6F24">
        <w:rPr>
          <w:rFonts w:ascii="Times New Roman" w:hAnsi="Times New Roman" w:cs="Times New Roman"/>
          <w:sz w:val="24"/>
          <w:szCs w:val="24"/>
        </w:rPr>
        <w:t xml:space="preserve">and </w:t>
      </w:r>
      <w:r w:rsidR="00B06742" w:rsidRPr="009F6F24">
        <w:rPr>
          <w:rFonts w:ascii="Times New Roman" w:hAnsi="Times New Roman" w:cs="Times New Roman"/>
          <w:sz w:val="24"/>
          <w:szCs w:val="24"/>
        </w:rPr>
        <w:t>judgments.</w:t>
      </w:r>
    </w:p>
    <w:p w14:paraId="319B9E3F" w14:textId="019169D3" w:rsidR="00BD6609" w:rsidRPr="009F6F24" w:rsidRDefault="0087023B" w:rsidP="0048069A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So, </w:t>
      </w:r>
      <w:r w:rsidR="00750C85" w:rsidRPr="009F6F24">
        <w:rPr>
          <w:rFonts w:ascii="Times New Roman" w:hAnsi="Times New Roman" w:cs="Times New Roman"/>
          <w:sz w:val="24"/>
          <w:szCs w:val="24"/>
        </w:rPr>
        <w:t xml:space="preserve">why was </w:t>
      </w:r>
      <w:r w:rsidRPr="009F6F24">
        <w:rPr>
          <w:rFonts w:ascii="Times New Roman" w:hAnsi="Times New Roman" w:cs="Times New Roman"/>
          <w:sz w:val="24"/>
          <w:szCs w:val="24"/>
        </w:rPr>
        <w:t xml:space="preserve">this project </w:t>
      </w:r>
      <w:r w:rsidR="00750C85" w:rsidRPr="009F6F24">
        <w:rPr>
          <w:rFonts w:ascii="Times New Roman" w:hAnsi="Times New Roman" w:cs="Times New Roman"/>
          <w:sz w:val="24"/>
          <w:szCs w:val="24"/>
        </w:rPr>
        <w:t>a research Calling</w:t>
      </w:r>
      <w:r w:rsidRPr="009F6F24">
        <w:rPr>
          <w:rFonts w:ascii="Times New Roman" w:hAnsi="Times New Roman" w:cs="Times New Roman"/>
          <w:sz w:val="24"/>
          <w:szCs w:val="24"/>
        </w:rPr>
        <w:t xml:space="preserve"> for me</w:t>
      </w:r>
      <w:r w:rsidR="00750C85" w:rsidRPr="009F6F24">
        <w:rPr>
          <w:rFonts w:ascii="Times New Roman" w:hAnsi="Times New Roman" w:cs="Times New Roman"/>
          <w:sz w:val="24"/>
          <w:szCs w:val="24"/>
        </w:rPr>
        <w:t xml:space="preserve">?  Among other aspects, it </w:t>
      </w:r>
      <w:r w:rsidRPr="009F6F24">
        <w:rPr>
          <w:rFonts w:ascii="Times New Roman" w:hAnsi="Times New Roman" w:cs="Times New Roman"/>
          <w:sz w:val="24"/>
          <w:szCs w:val="24"/>
        </w:rPr>
        <w:t xml:space="preserve">felt </w:t>
      </w:r>
      <w:r w:rsidR="00B4623C" w:rsidRPr="009F6F24">
        <w:rPr>
          <w:rFonts w:ascii="Times New Roman" w:hAnsi="Times New Roman" w:cs="Times New Roman"/>
          <w:sz w:val="24"/>
          <w:szCs w:val="24"/>
        </w:rPr>
        <w:t xml:space="preserve">preordained, </w:t>
      </w:r>
      <w:r w:rsidR="00750C85" w:rsidRPr="009F6F24">
        <w:rPr>
          <w:rFonts w:ascii="Times New Roman" w:hAnsi="Times New Roman" w:cs="Times New Roman"/>
          <w:sz w:val="24"/>
          <w:szCs w:val="24"/>
        </w:rPr>
        <w:t xml:space="preserve">inspirational, daring, </w:t>
      </w:r>
      <w:r w:rsidR="002F05B2" w:rsidRPr="009F6F24">
        <w:rPr>
          <w:rFonts w:ascii="Times New Roman" w:hAnsi="Times New Roman" w:cs="Times New Roman"/>
          <w:sz w:val="24"/>
          <w:szCs w:val="24"/>
        </w:rPr>
        <w:t xml:space="preserve">boundless, </w:t>
      </w:r>
      <w:r w:rsidR="00750C85" w:rsidRPr="009F6F24">
        <w:rPr>
          <w:rFonts w:ascii="Times New Roman" w:hAnsi="Times New Roman" w:cs="Times New Roman"/>
          <w:sz w:val="24"/>
          <w:szCs w:val="24"/>
        </w:rPr>
        <w:t xml:space="preserve">and </w:t>
      </w:r>
      <w:r w:rsidR="002F05B2" w:rsidRPr="009F6F24">
        <w:rPr>
          <w:rFonts w:ascii="Times New Roman" w:hAnsi="Times New Roman" w:cs="Times New Roman"/>
          <w:sz w:val="24"/>
          <w:szCs w:val="24"/>
        </w:rPr>
        <w:t xml:space="preserve">wholly </w:t>
      </w:r>
      <w:r w:rsidR="00750C85" w:rsidRPr="009F6F24">
        <w:rPr>
          <w:rFonts w:ascii="Times New Roman" w:hAnsi="Times New Roman" w:cs="Times New Roman"/>
          <w:sz w:val="24"/>
          <w:szCs w:val="24"/>
        </w:rPr>
        <w:t xml:space="preserve">apropos in terms of my </w:t>
      </w:r>
      <w:r w:rsidR="00816E75" w:rsidRPr="009F6F24">
        <w:rPr>
          <w:rFonts w:ascii="Times New Roman" w:hAnsi="Times New Roman" w:cs="Times New Roman"/>
          <w:sz w:val="24"/>
          <w:szCs w:val="24"/>
        </w:rPr>
        <w:t xml:space="preserve">personal </w:t>
      </w:r>
      <w:r w:rsidR="00750C85" w:rsidRPr="009F6F24">
        <w:rPr>
          <w:rFonts w:ascii="Times New Roman" w:hAnsi="Times New Roman" w:cs="Times New Roman"/>
          <w:sz w:val="24"/>
          <w:szCs w:val="24"/>
        </w:rPr>
        <w:t xml:space="preserve">background.  </w:t>
      </w:r>
      <w:r w:rsidR="00D71763" w:rsidRPr="009F6F24">
        <w:rPr>
          <w:rFonts w:ascii="Times New Roman" w:hAnsi="Times New Roman" w:cs="Times New Roman"/>
          <w:sz w:val="24"/>
          <w:szCs w:val="24"/>
        </w:rPr>
        <w:t>I</w:t>
      </w:r>
      <w:r w:rsidR="00B4623C" w:rsidRPr="009F6F24">
        <w:rPr>
          <w:rFonts w:ascii="Times New Roman" w:hAnsi="Times New Roman" w:cs="Times New Roman"/>
          <w:sz w:val="24"/>
          <w:szCs w:val="24"/>
        </w:rPr>
        <w:t xml:space="preserve">t was </w:t>
      </w:r>
      <w:r w:rsidRPr="009F6F24">
        <w:rPr>
          <w:rFonts w:ascii="Times New Roman" w:hAnsi="Times New Roman" w:cs="Times New Roman"/>
          <w:sz w:val="24"/>
          <w:szCs w:val="24"/>
        </w:rPr>
        <w:t xml:space="preserve">a truly </w:t>
      </w:r>
      <w:r w:rsidR="00D71763" w:rsidRPr="009F6F24">
        <w:rPr>
          <w:rFonts w:ascii="Times New Roman" w:hAnsi="Times New Roman" w:cs="Times New Roman"/>
          <w:sz w:val="24"/>
          <w:szCs w:val="24"/>
        </w:rPr>
        <w:t xml:space="preserve">opportune </w:t>
      </w:r>
      <w:r w:rsidRPr="009F6F24">
        <w:rPr>
          <w:rFonts w:ascii="Times New Roman" w:hAnsi="Times New Roman" w:cs="Times New Roman"/>
          <w:sz w:val="24"/>
          <w:szCs w:val="24"/>
        </w:rPr>
        <w:t xml:space="preserve">and fulfilling </w:t>
      </w:r>
      <w:r w:rsidR="00B4623C" w:rsidRPr="009F6F24">
        <w:rPr>
          <w:rFonts w:ascii="Times New Roman" w:hAnsi="Times New Roman" w:cs="Times New Roman"/>
          <w:sz w:val="24"/>
          <w:szCs w:val="24"/>
        </w:rPr>
        <w:t xml:space="preserve">challenge </w:t>
      </w:r>
      <w:r w:rsidR="00D71763" w:rsidRPr="009F6F24">
        <w:rPr>
          <w:rFonts w:ascii="Times New Roman" w:hAnsi="Times New Roman" w:cs="Times New Roman"/>
          <w:sz w:val="24"/>
          <w:szCs w:val="24"/>
        </w:rPr>
        <w:t xml:space="preserve">for me at that time, </w:t>
      </w:r>
      <w:r w:rsidR="00750C85" w:rsidRPr="009F6F24">
        <w:rPr>
          <w:rFonts w:ascii="Times New Roman" w:hAnsi="Times New Roman" w:cs="Times New Roman"/>
          <w:sz w:val="24"/>
          <w:szCs w:val="24"/>
        </w:rPr>
        <w:t>as if I had little or no choice</w:t>
      </w:r>
      <w:r w:rsidR="00B4623C" w:rsidRPr="009F6F24">
        <w:rPr>
          <w:rFonts w:ascii="Times New Roman" w:hAnsi="Times New Roman" w:cs="Times New Roman"/>
          <w:sz w:val="24"/>
          <w:szCs w:val="24"/>
        </w:rPr>
        <w:t xml:space="preserve"> but to accept it</w:t>
      </w:r>
      <w:r w:rsidR="00750C85" w:rsidRPr="009F6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BE87D4" w14:textId="75C75789" w:rsidR="00391C71" w:rsidRPr="009F6F24" w:rsidRDefault="00391C71" w:rsidP="00391C71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6F24">
        <w:rPr>
          <w:rFonts w:ascii="Times New Roman" w:hAnsi="Times New Roman" w:cs="Times New Roman"/>
          <w:b/>
          <w:sz w:val="24"/>
          <w:szCs w:val="24"/>
        </w:rPr>
        <w:t>Can Research Callings</w:t>
      </w:r>
      <w:r w:rsidR="00D64AF0" w:rsidRPr="009F6F24">
        <w:rPr>
          <w:rFonts w:ascii="Times New Roman" w:hAnsi="Times New Roman" w:cs="Times New Roman"/>
          <w:b/>
          <w:sz w:val="24"/>
          <w:szCs w:val="24"/>
        </w:rPr>
        <w:t xml:space="preserve"> Be Cultivated</w:t>
      </w:r>
      <w:r w:rsidRPr="009F6F24">
        <w:rPr>
          <w:rFonts w:ascii="Times New Roman" w:hAnsi="Times New Roman" w:cs="Times New Roman"/>
          <w:b/>
          <w:sz w:val="24"/>
          <w:szCs w:val="24"/>
        </w:rPr>
        <w:t>?</w:t>
      </w:r>
    </w:p>
    <w:p w14:paraId="6495E26F" w14:textId="03C1F7D7" w:rsidR="00955061" w:rsidRPr="009F6F24" w:rsidRDefault="00391C71" w:rsidP="00391C71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I think the answer is a qualified yes.  </w:t>
      </w:r>
      <w:r w:rsidR="00A47A58" w:rsidRPr="009F6F24">
        <w:rPr>
          <w:rFonts w:ascii="Times New Roman" w:hAnsi="Times New Roman" w:cs="Times New Roman"/>
          <w:sz w:val="24"/>
          <w:szCs w:val="24"/>
        </w:rPr>
        <w:t xml:space="preserve">Most often </w:t>
      </w:r>
      <w:r w:rsidR="00E55C83" w:rsidRPr="009F6F24">
        <w:rPr>
          <w:rFonts w:ascii="Times New Roman" w:hAnsi="Times New Roman" w:cs="Times New Roman"/>
          <w:sz w:val="24"/>
          <w:szCs w:val="24"/>
        </w:rPr>
        <w:t xml:space="preserve">a research Calling </w:t>
      </w:r>
      <w:r w:rsidRPr="009F6F24">
        <w:rPr>
          <w:rFonts w:ascii="Times New Roman" w:hAnsi="Times New Roman" w:cs="Times New Roman"/>
          <w:sz w:val="24"/>
          <w:szCs w:val="24"/>
        </w:rPr>
        <w:t xml:space="preserve">must </w:t>
      </w:r>
      <w:r w:rsidR="00E55C83" w:rsidRPr="009F6F24">
        <w:rPr>
          <w:rFonts w:ascii="Times New Roman" w:hAnsi="Times New Roman" w:cs="Times New Roman"/>
          <w:sz w:val="24"/>
          <w:szCs w:val="24"/>
        </w:rPr>
        <w:t xml:space="preserve">first </w:t>
      </w:r>
      <w:r w:rsidRPr="009F6F24">
        <w:rPr>
          <w:rFonts w:ascii="Times New Roman" w:hAnsi="Times New Roman" w:cs="Times New Roman"/>
          <w:sz w:val="24"/>
          <w:szCs w:val="24"/>
        </w:rPr>
        <w:t xml:space="preserve">approach </w:t>
      </w:r>
      <w:r w:rsidR="0024573C" w:rsidRPr="009F6F24">
        <w:rPr>
          <w:rFonts w:ascii="Times New Roman" w:hAnsi="Times New Roman" w:cs="Times New Roman"/>
          <w:sz w:val="24"/>
          <w:szCs w:val="24"/>
        </w:rPr>
        <w:t>us</w:t>
      </w:r>
      <w:r w:rsidRPr="009F6F24">
        <w:rPr>
          <w:rFonts w:ascii="Times New Roman" w:hAnsi="Times New Roman" w:cs="Times New Roman"/>
          <w:sz w:val="24"/>
          <w:szCs w:val="24"/>
        </w:rPr>
        <w:t>.</w:t>
      </w:r>
      <w:r w:rsidR="009F718A" w:rsidRPr="009F6F24">
        <w:rPr>
          <w:rFonts w:ascii="Times New Roman" w:hAnsi="Times New Roman" w:cs="Times New Roman"/>
          <w:sz w:val="24"/>
          <w:szCs w:val="24"/>
        </w:rPr>
        <w:t xml:space="preserve">  However, there are certainly some things 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we </w:t>
      </w:r>
      <w:r w:rsidR="009F718A" w:rsidRPr="009F6F24">
        <w:rPr>
          <w:rFonts w:ascii="Times New Roman" w:hAnsi="Times New Roman" w:cs="Times New Roman"/>
          <w:sz w:val="24"/>
          <w:szCs w:val="24"/>
        </w:rPr>
        <w:t xml:space="preserve">can do </w:t>
      </w:r>
      <w:r w:rsidR="00475699" w:rsidRPr="009F6F24">
        <w:rPr>
          <w:rFonts w:ascii="Times New Roman" w:hAnsi="Times New Roman" w:cs="Times New Roman"/>
          <w:sz w:val="24"/>
          <w:szCs w:val="24"/>
        </w:rPr>
        <w:t>oursel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ves </w:t>
      </w:r>
      <w:r w:rsidR="009F718A" w:rsidRPr="009F6F24">
        <w:rPr>
          <w:rFonts w:ascii="Times New Roman" w:hAnsi="Times New Roman" w:cs="Times New Roman"/>
          <w:sz w:val="24"/>
          <w:szCs w:val="24"/>
        </w:rPr>
        <w:t xml:space="preserve">to potentiate research Callings.  </w:t>
      </w:r>
      <w:r w:rsidR="009F718A" w:rsidRPr="009F6F24">
        <w:rPr>
          <w:rFonts w:ascii="Times New Roman" w:hAnsi="Times New Roman" w:cs="Times New Roman"/>
          <w:sz w:val="24"/>
          <w:szCs w:val="24"/>
        </w:rPr>
        <w:lastRenderedPageBreak/>
        <w:t xml:space="preserve">Although I speak figuratively, </w:t>
      </w:r>
      <w:r w:rsidR="004E6581" w:rsidRPr="009F6F24">
        <w:rPr>
          <w:rFonts w:ascii="Times New Roman" w:hAnsi="Times New Roman" w:cs="Times New Roman"/>
          <w:sz w:val="24"/>
          <w:szCs w:val="24"/>
        </w:rPr>
        <w:t>I would say first</w:t>
      </w:r>
      <w:r w:rsidR="003F60D3" w:rsidRPr="009F6F24">
        <w:rPr>
          <w:rFonts w:ascii="Times New Roman" w:hAnsi="Times New Roman" w:cs="Times New Roman"/>
          <w:sz w:val="24"/>
          <w:szCs w:val="24"/>
        </w:rPr>
        <w:t xml:space="preserve">: </w:t>
      </w:r>
      <w:r w:rsidR="00D654F0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9F718A" w:rsidRPr="009F6F24">
        <w:rPr>
          <w:rFonts w:ascii="Times New Roman" w:hAnsi="Times New Roman" w:cs="Times New Roman"/>
          <w:sz w:val="24"/>
          <w:szCs w:val="24"/>
        </w:rPr>
        <w:t xml:space="preserve">listen to </w:t>
      </w:r>
      <w:r w:rsidR="003D34EE" w:rsidRPr="009F6F24">
        <w:rPr>
          <w:rFonts w:ascii="Times New Roman" w:hAnsi="Times New Roman" w:cs="Times New Roman"/>
          <w:sz w:val="24"/>
          <w:szCs w:val="24"/>
        </w:rPr>
        <w:t xml:space="preserve">what Saint Benedict called “the ear of the </w:t>
      </w:r>
      <w:r w:rsidR="009F718A" w:rsidRPr="009F6F24">
        <w:rPr>
          <w:rFonts w:ascii="Times New Roman" w:hAnsi="Times New Roman" w:cs="Times New Roman"/>
          <w:sz w:val="24"/>
          <w:szCs w:val="24"/>
        </w:rPr>
        <w:t>heart</w:t>
      </w:r>
      <w:r w:rsidR="00030F5A" w:rsidRPr="009F6F24">
        <w:rPr>
          <w:rFonts w:ascii="Times New Roman" w:hAnsi="Times New Roman" w:cs="Times New Roman"/>
          <w:sz w:val="24"/>
          <w:szCs w:val="24"/>
        </w:rPr>
        <w:t>,</w:t>
      </w:r>
      <w:r w:rsidR="003D34EE" w:rsidRPr="009F6F24">
        <w:rPr>
          <w:rFonts w:ascii="Times New Roman" w:hAnsi="Times New Roman" w:cs="Times New Roman"/>
          <w:sz w:val="24"/>
          <w:szCs w:val="24"/>
        </w:rPr>
        <w:t>”</w:t>
      </w:r>
      <w:r w:rsidR="009F718A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030F5A" w:rsidRPr="009F6F24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9F718A" w:rsidRPr="009F6F24">
        <w:rPr>
          <w:rFonts w:ascii="Times New Roman" w:hAnsi="Times New Roman" w:cs="Times New Roman"/>
          <w:sz w:val="24"/>
          <w:szCs w:val="24"/>
        </w:rPr>
        <w:t>as to what in the realm of consumer behavior matter</w:t>
      </w:r>
      <w:r w:rsidR="00475699" w:rsidRPr="009F6F24">
        <w:rPr>
          <w:rFonts w:ascii="Times New Roman" w:hAnsi="Times New Roman" w:cs="Times New Roman"/>
          <w:sz w:val="24"/>
          <w:szCs w:val="24"/>
        </w:rPr>
        <w:t>s</w:t>
      </w:r>
      <w:r w:rsidR="009F718A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E55C83" w:rsidRPr="009F6F24">
        <w:rPr>
          <w:rFonts w:ascii="Times New Roman" w:hAnsi="Times New Roman" w:cs="Times New Roman"/>
          <w:sz w:val="24"/>
          <w:szCs w:val="24"/>
        </w:rPr>
        <w:t xml:space="preserve">most </w:t>
      </w:r>
      <w:r w:rsidR="009F718A" w:rsidRPr="009F6F24">
        <w:rPr>
          <w:rFonts w:ascii="Times New Roman" w:hAnsi="Times New Roman" w:cs="Times New Roman"/>
          <w:sz w:val="24"/>
          <w:szCs w:val="24"/>
        </w:rPr>
        <w:t>to you</w:t>
      </w:r>
      <w:r w:rsidR="006843CB" w:rsidRPr="009F6F24">
        <w:rPr>
          <w:rFonts w:ascii="Times New Roman" w:hAnsi="Times New Roman" w:cs="Times New Roman"/>
          <w:sz w:val="24"/>
          <w:szCs w:val="24"/>
        </w:rPr>
        <w:t>,</w:t>
      </w:r>
      <w:r w:rsidR="003F60D3" w:rsidRPr="009F6F24">
        <w:rPr>
          <w:rFonts w:ascii="Times New Roman" w:hAnsi="Times New Roman" w:cs="Times New Roman"/>
          <w:sz w:val="24"/>
          <w:szCs w:val="24"/>
        </w:rPr>
        <w:t xml:space="preserve"> and </w:t>
      </w:r>
      <w:r w:rsidR="004968E1" w:rsidRPr="009F6F24">
        <w:rPr>
          <w:rFonts w:ascii="Times New Roman" w:hAnsi="Times New Roman" w:cs="Times New Roman"/>
          <w:sz w:val="24"/>
          <w:szCs w:val="24"/>
        </w:rPr>
        <w:t xml:space="preserve">reflect on </w:t>
      </w:r>
      <w:r w:rsidR="003F60D3" w:rsidRPr="009F6F24">
        <w:rPr>
          <w:rFonts w:ascii="Times New Roman" w:hAnsi="Times New Roman" w:cs="Times New Roman"/>
          <w:sz w:val="24"/>
          <w:szCs w:val="24"/>
        </w:rPr>
        <w:t>why</w:t>
      </w:r>
      <w:r w:rsidR="004968E1" w:rsidRPr="009F6F24">
        <w:rPr>
          <w:rFonts w:ascii="Times New Roman" w:hAnsi="Times New Roman" w:cs="Times New Roman"/>
          <w:sz w:val="24"/>
          <w:szCs w:val="24"/>
        </w:rPr>
        <w:t>.</w:t>
      </w:r>
      <w:r w:rsidR="009F718A" w:rsidRPr="009F6F24">
        <w:rPr>
          <w:rFonts w:ascii="Times New Roman" w:hAnsi="Times New Roman" w:cs="Times New Roman"/>
          <w:sz w:val="24"/>
          <w:szCs w:val="24"/>
        </w:rPr>
        <w:t xml:space="preserve">  </w:t>
      </w:r>
      <w:r w:rsidR="003F60D3" w:rsidRPr="009F6F24">
        <w:rPr>
          <w:rFonts w:ascii="Times New Roman" w:hAnsi="Times New Roman" w:cs="Times New Roman"/>
          <w:sz w:val="24"/>
          <w:szCs w:val="24"/>
        </w:rPr>
        <w:t xml:space="preserve">Also, </w:t>
      </w:r>
      <w:r w:rsidR="00E55C83" w:rsidRPr="009F6F24">
        <w:rPr>
          <w:rFonts w:ascii="Times New Roman" w:hAnsi="Times New Roman" w:cs="Times New Roman"/>
          <w:sz w:val="24"/>
          <w:szCs w:val="24"/>
        </w:rPr>
        <w:t xml:space="preserve">ask yourself: </w:t>
      </w:r>
      <w:r w:rsidR="003F60D3" w:rsidRPr="009F6F24">
        <w:rPr>
          <w:rFonts w:ascii="Times New Roman" w:hAnsi="Times New Roman" w:cs="Times New Roman"/>
          <w:sz w:val="24"/>
          <w:szCs w:val="24"/>
        </w:rPr>
        <w:t>w</w:t>
      </w:r>
      <w:r w:rsidR="009F718A" w:rsidRPr="009F6F24">
        <w:rPr>
          <w:rFonts w:ascii="Times New Roman" w:hAnsi="Times New Roman" w:cs="Times New Roman"/>
          <w:sz w:val="24"/>
          <w:szCs w:val="24"/>
        </w:rPr>
        <w:t xml:space="preserve">hat </w:t>
      </w:r>
      <w:r w:rsidR="004968E1" w:rsidRPr="009F6F24">
        <w:rPr>
          <w:rFonts w:ascii="Times New Roman" w:hAnsi="Times New Roman" w:cs="Times New Roman"/>
          <w:sz w:val="24"/>
          <w:szCs w:val="24"/>
        </w:rPr>
        <w:t xml:space="preserve">subject matter in consumer behavior and consumer research </w:t>
      </w:r>
      <w:r w:rsidR="009F718A" w:rsidRPr="009F6F24">
        <w:rPr>
          <w:rFonts w:ascii="Times New Roman" w:hAnsi="Times New Roman" w:cs="Times New Roman"/>
          <w:sz w:val="24"/>
          <w:szCs w:val="24"/>
        </w:rPr>
        <w:t xml:space="preserve">can 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you </w:t>
      </w:r>
      <w:r w:rsidR="009F718A" w:rsidRPr="009F6F24">
        <w:rPr>
          <w:rFonts w:ascii="Times New Roman" w:hAnsi="Times New Roman" w:cs="Times New Roman"/>
          <w:sz w:val="24"/>
          <w:szCs w:val="24"/>
        </w:rPr>
        <w:t xml:space="preserve">not </w:t>
      </w:r>
      <w:r w:rsidR="00585F5E" w:rsidRPr="009F6F24">
        <w:rPr>
          <w:rFonts w:ascii="Times New Roman" w:hAnsi="Times New Roman" w:cs="Times New Roman"/>
          <w:sz w:val="24"/>
          <w:szCs w:val="24"/>
        </w:rPr>
        <w:t xml:space="preserve">stop </w:t>
      </w:r>
      <w:r w:rsidR="009F718A" w:rsidRPr="009F6F24">
        <w:rPr>
          <w:rFonts w:ascii="Times New Roman" w:hAnsi="Times New Roman" w:cs="Times New Roman"/>
          <w:sz w:val="24"/>
          <w:szCs w:val="24"/>
        </w:rPr>
        <w:t xml:space="preserve">thinking about?  </w:t>
      </w:r>
      <w:r w:rsidR="00AD158D" w:rsidRPr="009F6F24">
        <w:rPr>
          <w:rFonts w:ascii="Times New Roman" w:hAnsi="Times New Roman" w:cs="Times New Roman"/>
          <w:sz w:val="24"/>
          <w:szCs w:val="24"/>
        </w:rPr>
        <w:t xml:space="preserve">Deliberate on </w:t>
      </w:r>
      <w:r w:rsidR="00E55C83" w:rsidRPr="009F6F24">
        <w:rPr>
          <w:rFonts w:ascii="Times New Roman" w:hAnsi="Times New Roman" w:cs="Times New Roman"/>
          <w:sz w:val="24"/>
          <w:szCs w:val="24"/>
        </w:rPr>
        <w:t xml:space="preserve">this </w:t>
      </w:r>
      <w:r w:rsidR="003F60D3" w:rsidRPr="009F6F24">
        <w:rPr>
          <w:rFonts w:ascii="Times New Roman" w:hAnsi="Times New Roman" w:cs="Times New Roman"/>
          <w:sz w:val="24"/>
          <w:szCs w:val="24"/>
        </w:rPr>
        <w:t>also</w:t>
      </w:r>
      <w:r w:rsidR="00E55C83" w:rsidRPr="009F6F24">
        <w:rPr>
          <w:rFonts w:ascii="Times New Roman" w:hAnsi="Times New Roman" w:cs="Times New Roman"/>
          <w:sz w:val="24"/>
          <w:szCs w:val="24"/>
        </w:rPr>
        <w:t xml:space="preserve">:  </w:t>
      </w:r>
      <w:r w:rsidR="003F60D3" w:rsidRPr="009F6F24">
        <w:rPr>
          <w:rFonts w:ascii="Times New Roman" w:hAnsi="Times New Roman" w:cs="Times New Roman"/>
          <w:sz w:val="24"/>
          <w:szCs w:val="24"/>
        </w:rPr>
        <w:t xml:space="preserve">if 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you </w:t>
      </w:r>
      <w:r w:rsidR="003F60D3" w:rsidRPr="009F6F24">
        <w:rPr>
          <w:rFonts w:ascii="Times New Roman" w:hAnsi="Times New Roman" w:cs="Times New Roman"/>
          <w:sz w:val="24"/>
          <w:szCs w:val="24"/>
        </w:rPr>
        <w:t xml:space="preserve">had only enough life left for one more </w:t>
      </w:r>
      <w:r w:rsidR="00475699" w:rsidRPr="009F6F24">
        <w:rPr>
          <w:rFonts w:ascii="Times New Roman" w:hAnsi="Times New Roman" w:cs="Times New Roman"/>
          <w:sz w:val="24"/>
          <w:szCs w:val="24"/>
        </w:rPr>
        <w:t xml:space="preserve">audacious </w:t>
      </w:r>
      <w:r w:rsidR="003F60D3" w:rsidRPr="009F6F24">
        <w:rPr>
          <w:rFonts w:ascii="Times New Roman" w:hAnsi="Times New Roman" w:cs="Times New Roman"/>
          <w:sz w:val="24"/>
          <w:szCs w:val="24"/>
        </w:rPr>
        <w:t xml:space="preserve">research project in </w:t>
      </w:r>
      <w:r w:rsidR="00AD158D" w:rsidRPr="009F6F24">
        <w:rPr>
          <w:rFonts w:ascii="Times New Roman" w:hAnsi="Times New Roman" w:cs="Times New Roman"/>
          <w:sz w:val="24"/>
          <w:szCs w:val="24"/>
        </w:rPr>
        <w:t xml:space="preserve">your </w:t>
      </w:r>
      <w:r w:rsidR="003F60D3" w:rsidRPr="009F6F24">
        <w:rPr>
          <w:rFonts w:ascii="Times New Roman" w:hAnsi="Times New Roman" w:cs="Times New Roman"/>
          <w:sz w:val="24"/>
          <w:szCs w:val="24"/>
        </w:rPr>
        <w:t>career—and no more—what would it be</w:t>
      </w:r>
      <w:r w:rsidR="00E55C83" w:rsidRPr="009F6F24">
        <w:rPr>
          <w:rFonts w:ascii="Times New Roman" w:hAnsi="Times New Roman" w:cs="Times New Roman"/>
          <w:sz w:val="24"/>
          <w:szCs w:val="24"/>
        </w:rPr>
        <w:t>,</w:t>
      </w:r>
      <w:r w:rsidR="003F60D3" w:rsidRPr="009F6F24">
        <w:rPr>
          <w:rFonts w:ascii="Times New Roman" w:hAnsi="Times New Roman" w:cs="Times New Roman"/>
          <w:sz w:val="24"/>
          <w:szCs w:val="24"/>
        </w:rPr>
        <w:t xml:space="preserve"> and why</w:t>
      </w:r>
      <w:r w:rsidR="00AD158D" w:rsidRPr="009F6F24">
        <w:rPr>
          <w:rFonts w:ascii="Times New Roman" w:hAnsi="Times New Roman" w:cs="Times New Roman"/>
          <w:sz w:val="24"/>
          <w:szCs w:val="24"/>
        </w:rPr>
        <w:t>?</w:t>
      </w:r>
      <w:r w:rsidR="007D3ECB" w:rsidRPr="009F6F24">
        <w:rPr>
          <w:rFonts w:ascii="Times New Roman" w:hAnsi="Times New Roman" w:cs="Times New Roman"/>
          <w:sz w:val="24"/>
          <w:szCs w:val="24"/>
        </w:rPr>
        <w:t xml:space="preserve">  Or alternatively</w:t>
      </w:r>
      <w:r w:rsidR="00D654F0" w:rsidRPr="009F6F24">
        <w:rPr>
          <w:rFonts w:ascii="Times New Roman" w:hAnsi="Times New Roman" w:cs="Times New Roman"/>
          <w:sz w:val="24"/>
          <w:szCs w:val="24"/>
        </w:rPr>
        <w:t xml:space="preserve">:  </w:t>
      </w:r>
      <w:r w:rsidR="007D3ECB" w:rsidRPr="009F6F24">
        <w:rPr>
          <w:rFonts w:ascii="Times New Roman" w:hAnsi="Times New Roman" w:cs="Times New Roman"/>
          <w:sz w:val="24"/>
          <w:szCs w:val="24"/>
        </w:rPr>
        <w:t xml:space="preserve">if 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you </w:t>
      </w:r>
      <w:r w:rsidR="007D3ECB" w:rsidRPr="009F6F24">
        <w:rPr>
          <w:rFonts w:ascii="Times New Roman" w:hAnsi="Times New Roman" w:cs="Times New Roman"/>
          <w:sz w:val="24"/>
          <w:szCs w:val="24"/>
        </w:rPr>
        <w:t xml:space="preserve">had all the time, money, and talent 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you </w:t>
      </w:r>
      <w:r w:rsidR="007D3ECB" w:rsidRPr="009F6F24">
        <w:rPr>
          <w:rFonts w:ascii="Times New Roman" w:hAnsi="Times New Roman" w:cs="Times New Roman"/>
          <w:sz w:val="24"/>
          <w:szCs w:val="24"/>
        </w:rPr>
        <w:t xml:space="preserve">could ask for, what new research topic would </w:t>
      </w:r>
      <w:r w:rsidR="00AD158D" w:rsidRPr="009F6F24">
        <w:rPr>
          <w:rFonts w:ascii="Times New Roman" w:hAnsi="Times New Roman" w:cs="Times New Roman"/>
          <w:sz w:val="24"/>
          <w:szCs w:val="24"/>
        </w:rPr>
        <w:t xml:space="preserve">you </w:t>
      </w:r>
      <w:r w:rsidR="00475699" w:rsidRPr="009F6F24">
        <w:rPr>
          <w:rFonts w:ascii="Times New Roman" w:hAnsi="Times New Roman" w:cs="Times New Roman"/>
          <w:sz w:val="24"/>
          <w:szCs w:val="24"/>
        </w:rPr>
        <w:t>embrace</w:t>
      </w:r>
      <w:r w:rsidR="007D3ECB" w:rsidRPr="009F6F24">
        <w:rPr>
          <w:rFonts w:ascii="Times New Roman" w:hAnsi="Times New Roman" w:cs="Times New Roman"/>
          <w:sz w:val="24"/>
          <w:szCs w:val="24"/>
        </w:rPr>
        <w:t xml:space="preserve">, and why?  And </w:t>
      </w:r>
      <w:r w:rsidR="00E55C83" w:rsidRPr="009F6F24">
        <w:rPr>
          <w:rFonts w:ascii="Times New Roman" w:hAnsi="Times New Roman" w:cs="Times New Roman"/>
          <w:sz w:val="24"/>
          <w:szCs w:val="24"/>
        </w:rPr>
        <w:t>lastly</w:t>
      </w:r>
      <w:r w:rsidR="007D3ECB" w:rsidRPr="009F6F24">
        <w:rPr>
          <w:rFonts w:ascii="Times New Roman" w:hAnsi="Times New Roman" w:cs="Times New Roman"/>
          <w:sz w:val="24"/>
          <w:szCs w:val="24"/>
        </w:rPr>
        <w:t>, ask yourself</w:t>
      </w:r>
      <w:r w:rsidR="00E55C83" w:rsidRPr="009F6F24">
        <w:rPr>
          <w:rFonts w:ascii="Times New Roman" w:hAnsi="Times New Roman" w:cs="Times New Roman"/>
          <w:sz w:val="24"/>
          <w:szCs w:val="24"/>
        </w:rPr>
        <w:t xml:space="preserve">:  </w:t>
      </w:r>
      <w:r w:rsidR="007D3ECB" w:rsidRPr="009F6F24">
        <w:rPr>
          <w:rFonts w:ascii="Times New Roman" w:hAnsi="Times New Roman" w:cs="Times New Roman"/>
          <w:sz w:val="24"/>
          <w:szCs w:val="24"/>
        </w:rPr>
        <w:t xml:space="preserve">what topic </w:t>
      </w:r>
      <w:r w:rsidR="00475699" w:rsidRPr="009F6F24">
        <w:rPr>
          <w:rFonts w:ascii="Times New Roman" w:hAnsi="Times New Roman" w:cs="Times New Roman"/>
          <w:sz w:val="24"/>
          <w:szCs w:val="24"/>
        </w:rPr>
        <w:t xml:space="preserve">in consumer research </w:t>
      </w:r>
      <w:r w:rsidR="007D3ECB" w:rsidRPr="009F6F24">
        <w:rPr>
          <w:rFonts w:ascii="Times New Roman" w:hAnsi="Times New Roman" w:cs="Times New Roman"/>
          <w:sz w:val="24"/>
          <w:szCs w:val="24"/>
        </w:rPr>
        <w:t xml:space="preserve">have 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you </w:t>
      </w:r>
      <w:r w:rsidR="007D3ECB" w:rsidRPr="009F6F24">
        <w:rPr>
          <w:rFonts w:ascii="Times New Roman" w:hAnsi="Times New Roman" w:cs="Times New Roman"/>
          <w:sz w:val="24"/>
          <w:szCs w:val="24"/>
        </w:rPr>
        <w:t xml:space="preserve">avoided so far that actually intimidates the hell out of </w:t>
      </w:r>
      <w:r w:rsidR="0024573C" w:rsidRPr="009F6F24">
        <w:rPr>
          <w:rFonts w:ascii="Times New Roman" w:hAnsi="Times New Roman" w:cs="Times New Roman"/>
          <w:sz w:val="24"/>
          <w:szCs w:val="24"/>
        </w:rPr>
        <w:t>you</w:t>
      </w:r>
      <w:r w:rsidR="003F2BE2" w:rsidRPr="009F6F24">
        <w:rPr>
          <w:rFonts w:ascii="Times New Roman" w:hAnsi="Times New Roman" w:cs="Times New Roman"/>
          <w:sz w:val="24"/>
          <w:szCs w:val="24"/>
        </w:rPr>
        <w:t>,</w:t>
      </w:r>
      <w:r w:rsidR="00E55C83" w:rsidRPr="009F6F24">
        <w:rPr>
          <w:rFonts w:ascii="Times New Roman" w:hAnsi="Times New Roman" w:cs="Times New Roman"/>
          <w:sz w:val="24"/>
          <w:szCs w:val="24"/>
        </w:rPr>
        <w:t xml:space="preserve"> and would force 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you </w:t>
      </w:r>
      <w:r w:rsidR="00E55C83" w:rsidRPr="009F6F24">
        <w:rPr>
          <w:rFonts w:ascii="Times New Roman" w:hAnsi="Times New Roman" w:cs="Times New Roman"/>
          <w:sz w:val="24"/>
          <w:szCs w:val="24"/>
        </w:rPr>
        <w:t>to grow in astonishing ways</w:t>
      </w:r>
      <w:r w:rsidR="007D3ECB" w:rsidRPr="009F6F24">
        <w:rPr>
          <w:rFonts w:ascii="Times New Roman" w:hAnsi="Times New Roman" w:cs="Times New Roman"/>
          <w:sz w:val="24"/>
          <w:szCs w:val="24"/>
        </w:rPr>
        <w:t>, and why</w:t>
      </w:r>
      <w:r w:rsidR="00BF3927" w:rsidRPr="009F6F24">
        <w:rPr>
          <w:rFonts w:ascii="Times New Roman" w:hAnsi="Times New Roman" w:cs="Times New Roman"/>
          <w:sz w:val="24"/>
          <w:szCs w:val="24"/>
        </w:rPr>
        <w:t>?</w:t>
      </w:r>
      <w:r w:rsidR="00E55C83" w:rsidRPr="009F6F24">
        <w:rPr>
          <w:rFonts w:ascii="Times New Roman" w:hAnsi="Times New Roman" w:cs="Times New Roman"/>
          <w:sz w:val="24"/>
          <w:szCs w:val="24"/>
        </w:rPr>
        <w:t xml:space="preserve">  </w:t>
      </w:r>
      <w:r w:rsidR="00955061" w:rsidRPr="009F6F24">
        <w:rPr>
          <w:rFonts w:ascii="Times New Roman" w:hAnsi="Times New Roman" w:cs="Times New Roman"/>
          <w:sz w:val="24"/>
          <w:szCs w:val="24"/>
        </w:rPr>
        <w:t xml:space="preserve">Perhaps one of these </w:t>
      </w:r>
      <w:r w:rsidR="006843CB" w:rsidRPr="009F6F24">
        <w:rPr>
          <w:rFonts w:ascii="Times New Roman" w:hAnsi="Times New Roman" w:cs="Times New Roman"/>
          <w:sz w:val="24"/>
          <w:szCs w:val="24"/>
        </w:rPr>
        <w:t xml:space="preserve">suggestions </w:t>
      </w:r>
      <w:r w:rsidR="00955061" w:rsidRPr="009F6F24">
        <w:rPr>
          <w:rFonts w:ascii="Times New Roman" w:hAnsi="Times New Roman" w:cs="Times New Roman"/>
          <w:sz w:val="24"/>
          <w:szCs w:val="24"/>
        </w:rPr>
        <w:t>or questions can help you</w:t>
      </w:r>
      <w:r w:rsidR="006843CB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3D34EE" w:rsidRPr="009F6F24">
        <w:rPr>
          <w:rFonts w:ascii="Times New Roman" w:hAnsi="Times New Roman" w:cs="Times New Roman"/>
          <w:sz w:val="24"/>
          <w:szCs w:val="24"/>
        </w:rPr>
        <w:t xml:space="preserve">discover </w:t>
      </w:r>
      <w:r w:rsidR="00955061" w:rsidRPr="009F6F24">
        <w:rPr>
          <w:rFonts w:ascii="Times New Roman" w:hAnsi="Times New Roman" w:cs="Times New Roman"/>
          <w:sz w:val="24"/>
          <w:szCs w:val="24"/>
        </w:rPr>
        <w:t>your next research Calling.</w:t>
      </w:r>
    </w:p>
    <w:p w14:paraId="60987EB1" w14:textId="3277530A" w:rsidR="00C34C21" w:rsidRPr="009F6F24" w:rsidRDefault="00C34C21" w:rsidP="00C34C21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6F24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6BF75FF9" w14:textId="5DEFC907" w:rsidR="00B71A43" w:rsidRPr="009F6F24" w:rsidRDefault="00C34C21" w:rsidP="00513482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Ralph Waldo Emerson—the American Transcendentalist philosopher—once </w:t>
      </w:r>
      <w:r w:rsidR="00F30C2E" w:rsidRPr="009F6F24">
        <w:rPr>
          <w:rFonts w:ascii="Times New Roman" w:hAnsi="Times New Roman" w:cs="Times New Roman"/>
          <w:sz w:val="24"/>
          <w:szCs w:val="24"/>
        </w:rPr>
        <w:t xml:space="preserve">asserted </w:t>
      </w:r>
      <w:r w:rsidRPr="009F6F24">
        <w:rPr>
          <w:rFonts w:ascii="Times New Roman" w:hAnsi="Times New Roman" w:cs="Times New Roman"/>
          <w:sz w:val="24"/>
          <w:szCs w:val="24"/>
        </w:rPr>
        <w:t xml:space="preserve">that “Nothing great was ever achieved without enthusiasm.”  I admire </w:t>
      </w:r>
      <w:r w:rsidR="000459A3" w:rsidRPr="009F6F24">
        <w:rPr>
          <w:rFonts w:ascii="Times New Roman" w:hAnsi="Times New Roman" w:cs="Times New Roman"/>
          <w:sz w:val="24"/>
          <w:szCs w:val="24"/>
        </w:rPr>
        <w:t xml:space="preserve">many </w:t>
      </w:r>
      <w:r w:rsidRPr="009F6F24">
        <w:rPr>
          <w:rFonts w:ascii="Times New Roman" w:hAnsi="Times New Roman" w:cs="Times New Roman"/>
          <w:sz w:val="24"/>
          <w:szCs w:val="24"/>
        </w:rPr>
        <w:t xml:space="preserve">of Emerson’s </w:t>
      </w:r>
      <w:r w:rsidR="000459A3" w:rsidRPr="009F6F24">
        <w:rPr>
          <w:rFonts w:ascii="Times New Roman" w:hAnsi="Times New Roman" w:cs="Times New Roman"/>
          <w:sz w:val="24"/>
          <w:szCs w:val="24"/>
        </w:rPr>
        <w:t>insights</w:t>
      </w:r>
      <w:r w:rsidRPr="009F6F24">
        <w:rPr>
          <w:rFonts w:ascii="Times New Roman" w:hAnsi="Times New Roman" w:cs="Times New Roman"/>
          <w:sz w:val="24"/>
          <w:szCs w:val="24"/>
        </w:rPr>
        <w:t xml:space="preserve">, but in this one he’s </w:t>
      </w:r>
      <w:r w:rsidR="000459A3" w:rsidRPr="009F6F24">
        <w:rPr>
          <w:rFonts w:ascii="Times New Roman" w:hAnsi="Times New Roman" w:cs="Times New Roman"/>
          <w:sz w:val="24"/>
          <w:szCs w:val="24"/>
        </w:rPr>
        <w:t xml:space="preserve">told only part of the story.  </w:t>
      </w:r>
      <w:r w:rsidRPr="009F6F24">
        <w:rPr>
          <w:rFonts w:ascii="Times New Roman" w:hAnsi="Times New Roman" w:cs="Times New Roman"/>
          <w:sz w:val="24"/>
          <w:szCs w:val="24"/>
        </w:rPr>
        <w:t>From my perspective, to achieve something that is not only great</w:t>
      </w:r>
      <w:r w:rsidR="00BB7AA9" w:rsidRPr="009F6F24">
        <w:rPr>
          <w:rFonts w:ascii="Times New Roman" w:hAnsi="Times New Roman" w:cs="Times New Roman"/>
          <w:sz w:val="24"/>
          <w:szCs w:val="24"/>
        </w:rPr>
        <w:t>,</w:t>
      </w:r>
      <w:r w:rsidRPr="009F6F24">
        <w:rPr>
          <w:rFonts w:ascii="Times New Roman" w:hAnsi="Times New Roman" w:cs="Times New Roman"/>
          <w:sz w:val="24"/>
          <w:szCs w:val="24"/>
        </w:rPr>
        <w:t xml:space="preserve"> but also valiant, enduring, </w:t>
      </w:r>
      <w:r w:rsidR="00513482" w:rsidRPr="009F6F24">
        <w:rPr>
          <w:rFonts w:ascii="Times New Roman" w:hAnsi="Times New Roman" w:cs="Times New Roman"/>
          <w:sz w:val="24"/>
          <w:szCs w:val="24"/>
        </w:rPr>
        <w:t xml:space="preserve">venerable, and awakening, it must be a Calling.  I hope my </w:t>
      </w:r>
      <w:r w:rsidR="000459A3" w:rsidRPr="009F6F24">
        <w:rPr>
          <w:rFonts w:ascii="Times New Roman" w:hAnsi="Times New Roman" w:cs="Times New Roman"/>
          <w:sz w:val="24"/>
          <w:szCs w:val="24"/>
        </w:rPr>
        <w:t xml:space="preserve">related </w:t>
      </w:r>
      <w:r w:rsidR="00513482" w:rsidRPr="009F6F24">
        <w:rPr>
          <w:rFonts w:ascii="Times New Roman" w:hAnsi="Times New Roman" w:cs="Times New Roman"/>
          <w:sz w:val="24"/>
          <w:szCs w:val="24"/>
        </w:rPr>
        <w:t>remarks have convinced you that research Callings are</w:t>
      </w:r>
      <w:r w:rsidR="00C741D7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513482" w:rsidRPr="009F6F24">
        <w:rPr>
          <w:rFonts w:ascii="Times New Roman" w:hAnsi="Times New Roman" w:cs="Times New Roman"/>
          <w:sz w:val="24"/>
          <w:szCs w:val="24"/>
        </w:rPr>
        <w:t>distinctive, real, and worth pursuing.</w:t>
      </w:r>
    </w:p>
    <w:p w14:paraId="647D1446" w14:textId="53E7A0B1" w:rsidR="001E4170" w:rsidRPr="009F6F24" w:rsidRDefault="000459A3" w:rsidP="00513482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So, in </w:t>
      </w:r>
      <w:r w:rsidR="00B71A43" w:rsidRPr="009F6F24">
        <w:rPr>
          <w:rFonts w:ascii="Times New Roman" w:hAnsi="Times New Roman" w:cs="Times New Roman"/>
          <w:sz w:val="24"/>
          <w:szCs w:val="24"/>
        </w:rPr>
        <w:t xml:space="preserve">closing, I </w:t>
      </w:r>
      <w:r w:rsidR="001B14EB">
        <w:rPr>
          <w:rFonts w:ascii="Times New Roman" w:hAnsi="Times New Roman" w:cs="Times New Roman"/>
          <w:sz w:val="24"/>
          <w:szCs w:val="24"/>
        </w:rPr>
        <w:t xml:space="preserve">could </w:t>
      </w:r>
      <w:r w:rsidR="00B71A43" w:rsidRPr="009F6F24">
        <w:rPr>
          <w:rFonts w:ascii="Times New Roman" w:hAnsi="Times New Roman" w:cs="Times New Roman"/>
          <w:sz w:val="24"/>
          <w:szCs w:val="24"/>
        </w:rPr>
        <w:t xml:space="preserve">wish </w:t>
      </w:r>
      <w:r w:rsidRPr="009F6F24">
        <w:rPr>
          <w:rFonts w:ascii="Times New Roman" w:hAnsi="Times New Roman" w:cs="Times New Roman"/>
          <w:sz w:val="24"/>
          <w:szCs w:val="24"/>
        </w:rPr>
        <w:t xml:space="preserve">you </w:t>
      </w:r>
      <w:r w:rsidR="00BB7AA9" w:rsidRPr="009F6F24">
        <w:rPr>
          <w:rFonts w:ascii="Times New Roman" w:hAnsi="Times New Roman" w:cs="Times New Roman"/>
          <w:sz w:val="24"/>
          <w:szCs w:val="24"/>
        </w:rPr>
        <w:t xml:space="preserve">perpetual </w:t>
      </w:r>
      <w:r w:rsidR="00B71A43" w:rsidRPr="009F6F24">
        <w:rPr>
          <w:rFonts w:ascii="Times New Roman" w:hAnsi="Times New Roman" w:cs="Times New Roman"/>
          <w:sz w:val="24"/>
          <w:szCs w:val="24"/>
        </w:rPr>
        <w:t xml:space="preserve">publications, </w:t>
      </w:r>
      <w:r w:rsidR="00C741D7" w:rsidRPr="009F6F24">
        <w:rPr>
          <w:rFonts w:ascii="Times New Roman" w:hAnsi="Times New Roman" w:cs="Times New Roman"/>
          <w:sz w:val="24"/>
          <w:szCs w:val="24"/>
        </w:rPr>
        <w:t xml:space="preserve">I </w:t>
      </w:r>
      <w:r w:rsidR="001B14EB">
        <w:rPr>
          <w:rFonts w:ascii="Times New Roman" w:hAnsi="Times New Roman" w:cs="Times New Roman"/>
          <w:sz w:val="24"/>
          <w:szCs w:val="24"/>
        </w:rPr>
        <w:t xml:space="preserve">could </w:t>
      </w:r>
      <w:r w:rsidR="00C741D7" w:rsidRPr="009F6F24">
        <w:rPr>
          <w:rFonts w:ascii="Times New Roman" w:hAnsi="Times New Roman" w:cs="Times New Roman"/>
          <w:sz w:val="24"/>
          <w:szCs w:val="24"/>
        </w:rPr>
        <w:t xml:space="preserve">wish you </w:t>
      </w:r>
      <w:r w:rsidR="00B71A43" w:rsidRPr="009F6F24">
        <w:rPr>
          <w:rFonts w:ascii="Times New Roman" w:hAnsi="Times New Roman" w:cs="Times New Roman"/>
          <w:sz w:val="24"/>
          <w:szCs w:val="24"/>
        </w:rPr>
        <w:t xml:space="preserve">copious citations to </w:t>
      </w:r>
      <w:r w:rsidRPr="009F6F24">
        <w:rPr>
          <w:rFonts w:ascii="Times New Roman" w:hAnsi="Times New Roman" w:cs="Times New Roman"/>
          <w:sz w:val="24"/>
          <w:szCs w:val="24"/>
        </w:rPr>
        <w:t>y</w:t>
      </w:r>
      <w:r w:rsidR="00B71A43" w:rsidRPr="009F6F24">
        <w:rPr>
          <w:rFonts w:ascii="Times New Roman" w:hAnsi="Times New Roman" w:cs="Times New Roman"/>
          <w:sz w:val="24"/>
          <w:szCs w:val="24"/>
        </w:rPr>
        <w:t xml:space="preserve">our work, </w:t>
      </w:r>
      <w:r w:rsidR="00C741D7" w:rsidRPr="009F6F24">
        <w:rPr>
          <w:rFonts w:ascii="Times New Roman" w:hAnsi="Times New Roman" w:cs="Times New Roman"/>
          <w:sz w:val="24"/>
          <w:szCs w:val="24"/>
        </w:rPr>
        <w:t xml:space="preserve">and I </w:t>
      </w:r>
      <w:r w:rsidR="001B14EB">
        <w:rPr>
          <w:rFonts w:ascii="Times New Roman" w:hAnsi="Times New Roman" w:cs="Times New Roman"/>
          <w:sz w:val="24"/>
          <w:szCs w:val="24"/>
        </w:rPr>
        <w:t xml:space="preserve">could </w:t>
      </w:r>
      <w:r w:rsidR="00C741D7" w:rsidRPr="009F6F24">
        <w:rPr>
          <w:rFonts w:ascii="Times New Roman" w:hAnsi="Times New Roman" w:cs="Times New Roman"/>
          <w:sz w:val="24"/>
          <w:szCs w:val="24"/>
        </w:rPr>
        <w:t xml:space="preserve">wish you </w:t>
      </w:r>
      <w:r w:rsidR="00B71A43" w:rsidRPr="009F6F24">
        <w:rPr>
          <w:rFonts w:ascii="Times New Roman" w:hAnsi="Times New Roman" w:cs="Times New Roman"/>
          <w:sz w:val="24"/>
          <w:szCs w:val="24"/>
        </w:rPr>
        <w:t>noteworthy research</w:t>
      </w:r>
      <w:r w:rsidR="00682131" w:rsidRPr="009F6F24">
        <w:rPr>
          <w:rFonts w:ascii="Times New Roman" w:hAnsi="Times New Roman" w:cs="Times New Roman"/>
          <w:sz w:val="24"/>
          <w:szCs w:val="24"/>
        </w:rPr>
        <w:t xml:space="preserve"> awards</w:t>
      </w:r>
      <w:r w:rsidR="00B71A43" w:rsidRPr="009F6F24">
        <w:rPr>
          <w:rFonts w:ascii="Times New Roman" w:hAnsi="Times New Roman" w:cs="Times New Roman"/>
          <w:sz w:val="24"/>
          <w:szCs w:val="24"/>
        </w:rPr>
        <w:t xml:space="preserve">. </w:t>
      </w:r>
      <w:r w:rsidR="00AD0B8E"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6817D7">
        <w:rPr>
          <w:rFonts w:ascii="Times New Roman" w:hAnsi="Times New Roman" w:cs="Times New Roman"/>
          <w:sz w:val="24"/>
          <w:szCs w:val="24"/>
        </w:rPr>
        <w:t xml:space="preserve">Really, </w:t>
      </w:r>
      <w:r w:rsidR="001B14EB">
        <w:rPr>
          <w:rFonts w:ascii="Times New Roman" w:hAnsi="Times New Roman" w:cs="Times New Roman"/>
          <w:sz w:val="24"/>
          <w:szCs w:val="24"/>
        </w:rPr>
        <w:t xml:space="preserve">what I </w:t>
      </w:r>
      <w:r w:rsidR="00B71A43" w:rsidRPr="009F6F24">
        <w:rPr>
          <w:rFonts w:ascii="Times New Roman" w:hAnsi="Times New Roman" w:cs="Times New Roman"/>
          <w:sz w:val="24"/>
          <w:szCs w:val="24"/>
        </w:rPr>
        <w:t xml:space="preserve">wish </w:t>
      </w:r>
      <w:r w:rsidRPr="009F6F24">
        <w:rPr>
          <w:rFonts w:ascii="Times New Roman" w:hAnsi="Times New Roman" w:cs="Times New Roman"/>
          <w:sz w:val="24"/>
          <w:szCs w:val="24"/>
        </w:rPr>
        <w:t>you</w:t>
      </w:r>
      <w:bookmarkStart w:id="0" w:name="_GoBack"/>
      <w:bookmarkEnd w:id="0"/>
      <w:r w:rsidRPr="009F6F24">
        <w:rPr>
          <w:rFonts w:ascii="Times New Roman" w:hAnsi="Times New Roman" w:cs="Times New Roman"/>
          <w:sz w:val="24"/>
          <w:szCs w:val="24"/>
        </w:rPr>
        <w:t xml:space="preserve"> </w:t>
      </w:r>
      <w:r w:rsidR="001B14EB">
        <w:rPr>
          <w:rFonts w:ascii="Times New Roman" w:hAnsi="Times New Roman" w:cs="Times New Roman"/>
          <w:sz w:val="24"/>
          <w:szCs w:val="24"/>
        </w:rPr>
        <w:t xml:space="preserve">are </w:t>
      </w:r>
      <w:r w:rsidR="00B71A43" w:rsidRPr="009F6F24">
        <w:rPr>
          <w:rFonts w:ascii="Times New Roman" w:hAnsi="Times New Roman" w:cs="Times New Roman"/>
          <w:sz w:val="24"/>
          <w:szCs w:val="24"/>
        </w:rPr>
        <w:t>research Callings.</w:t>
      </w:r>
      <w:r w:rsidR="00321622" w:rsidRPr="009F6F24">
        <w:rPr>
          <w:rFonts w:ascii="Times New Roman" w:hAnsi="Times New Roman" w:cs="Times New Roman"/>
          <w:sz w:val="24"/>
          <w:szCs w:val="24"/>
        </w:rPr>
        <w:t xml:space="preserve">  </w:t>
      </w:r>
      <w:r w:rsidR="0024573C" w:rsidRPr="009F6F24">
        <w:rPr>
          <w:rFonts w:ascii="Times New Roman" w:hAnsi="Times New Roman" w:cs="Times New Roman"/>
          <w:sz w:val="24"/>
          <w:szCs w:val="24"/>
        </w:rPr>
        <w:t>I</w:t>
      </w:r>
      <w:r w:rsidR="00321622" w:rsidRPr="009F6F24">
        <w:rPr>
          <w:rFonts w:ascii="Times New Roman" w:hAnsi="Times New Roman" w:cs="Times New Roman"/>
          <w:sz w:val="24"/>
          <w:szCs w:val="24"/>
        </w:rPr>
        <w:t xml:space="preserve">f </w:t>
      </w:r>
      <w:r w:rsidRPr="009F6F24">
        <w:rPr>
          <w:rFonts w:ascii="Times New Roman" w:hAnsi="Times New Roman" w:cs="Times New Roman"/>
          <w:sz w:val="24"/>
          <w:szCs w:val="24"/>
        </w:rPr>
        <w:t xml:space="preserve">together </w:t>
      </w:r>
      <w:r w:rsidR="004E2E89" w:rsidRPr="009F6F24">
        <w:rPr>
          <w:rFonts w:ascii="Times New Roman" w:hAnsi="Times New Roman" w:cs="Times New Roman"/>
          <w:sz w:val="24"/>
          <w:szCs w:val="24"/>
        </w:rPr>
        <w:t xml:space="preserve">we </w:t>
      </w:r>
      <w:r w:rsidR="00321622" w:rsidRPr="009F6F24">
        <w:rPr>
          <w:rFonts w:ascii="Times New Roman" w:hAnsi="Times New Roman" w:cs="Times New Roman"/>
          <w:sz w:val="24"/>
          <w:szCs w:val="24"/>
        </w:rPr>
        <w:t xml:space="preserve">answer </w:t>
      </w:r>
      <w:r w:rsidR="00424A64" w:rsidRPr="009F6F24">
        <w:rPr>
          <w:rFonts w:ascii="Times New Roman" w:hAnsi="Times New Roman" w:cs="Times New Roman"/>
          <w:sz w:val="24"/>
          <w:szCs w:val="24"/>
        </w:rPr>
        <w:t xml:space="preserve">those Callings </w:t>
      </w:r>
      <w:r w:rsidR="00C741D7" w:rsidRPr="009F6F24">
        <w:rPr>
          <w:rFonts w:ascii="Times New Roman" w:hAnsi="Times New Roman" w:cs="Times New Roman"/>
          <w:sz w:val="24"/>
          <w:szCs w:val="24"/>
        </w:rPr>
        <w:t>well</w:t>
      </w:r>
      <w:r w:rsidR="00321622" w:rsidRPr="009F6F24">
        <w:rPr>
          <w:rFonts w:ascii="Times New Roman" w:hAnsi="Times New Roman" w:cs="Times New Roman"/>
          <w:sz w:val="24"/>
          <w:szCs w:val="24"/>
        </w:rPr>
        <w:t xml:space="preserve">, I think </w:t>
      </w:r>
      <w:r w:rsidR="004E2E89" w:rsidRPr="009F6F24">
        <w:rPr>
          <w:rFonts w:ascii="Times New Roman" w:hAnsi="Times New Roman" w:cs="Times New Roman"/>
          <w:sz w:val="24"/>
          <w:szCs w:val="24"/>
        </w:rPr>
        <w:t xml:space="preserve">we </w:t>
      </w:r>
      <w:r w:rsidR="00321622" w:rsidRPr="009F6F24">
        <w:rPr>
          <w:rFonts w:ascii="Times New Roman" w:hAnsi="Times New Roman" w:cs="Times New Roman"/>
          <w:sz w:val="24"/>
          <w:szCs w:val="24"/>
        </w:rPr>
        <w:t xml:space="preserve">will be </w:t>
      </w:r>
      <w:r w:rsidRPr="009F6F24">
        <w:rPr>
          <w:rFonts w:ascii="Times New Roman" w:hAnsi="Times New Roman" w:cs="Times New Roman"/>
          <w:sz w:val="24"/>
          <w:szCs w:val="24"/>
        </w:rPr>
        <w:t>emphatically good</w:t>
      </w:r>
      <w:r w:rsidR="00424A64" w:rsidRPr="009F6F24">
        <w:rPr>
          <w:rFonts w:ascii="Times New Roman" w:hAnsi="Times New Roman" w:cs="Times New Roman"/>
          <w:sz w:val="24"/>
          <w:szCs w:val="24"/>
        </w:rPr>
        <w:t>—</w:t>
      </w:r>
      <w:r w:rsidR="00B719B5" w:rsidRPr="009F6F24">
        <w:rPr>
          <w:rFonts w:ascii="Times New Roman" w:hAnsi="Times New Roman" w:cs="Times New Roman"/>
          <w:sz w:val="24"/>
          <w:szCs w:val="24"/>
        </w:rPr>
        <w:t>probably better</w:t>
      </w:r>
      <w:r w:rsidR="00424A64" w:rsidRPr="009F6F24">
        <w:rPr>
          <w:rFonts w:ascii="Times New Roman" w:hAnsi="Times New Roman" w:cs="Times New Roman"/>
          <w:sz w:val="24"/>
          <w:szCs w:val="24"/>
        </w:rPr>
        <w:t xml:space="preserve">—consumer </w:t>
      </w:r>
      <w:r w:rsidR="00321622" w:rsidRPr="009F6F24">
        <w:rPr>
          <w:rFonts w:ascii="Times New Roman" w:hAnsi="Times New Roman" w:cs="Times New Roman"/>
          <w:sz w:val="24"/>
          <w:szCs w:val="24"/>
        </w:rPr>
        <w:t>researcher</w:t>
      </w:r>
      <w:r w:rsidR="004E2E89" w:rsidRPr="009F6F24">
        <w:rPr>
          <w:rFonts w:ascii="Times New Roman" w:hAnsi="Times New Roman" w:cs="Times New Roman"/>
          <w:sz w:val="24"/>
          <w:szCs w:val="24"/>
        </w:rPr>
        <w:t>s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.  Then, </w:t>
      </w:r>
      <w:r w:rsidR="00321622" w:rsidRPr="009F6F24">
        <w:rPr>
          <w:rFonts w:ascii="Times New Roman" w:hAnsi="Times New Roman" w:cs="Times New Roman"/>
          <w:sz w:val="24"/>
          <w:szCs w:val="24"/>
        </w:rPr>
        <w:t xml:space="preserve">when </w:t>
      </w:r>
      <w:r w:rsidR="00C741D7" w:rsidRPr="009F6F24">
        <w:rPr>
          <w:rFonts w:ascii="Times New Roman" w:hAnsi="Times New Roman" w:cs="Times New Roman"/>
          <w:sz w:val="24"/>
          <w:szCs w:val="24"/>
        </w:rPr>
        <w:t xml:space="preserve">we </w:t>
      </w:r>
      <w:r w:rsidR="00321622" w:rsidRPr="009F6F24">
        <w:rPr>
          <w:rFonts w:ascii="Times New Roman" w:hAnsi="Times New Roman" w:cs="Times New Roman"/>
          <w:sz w:val="24"/>
          <w:szCs w:val="24"/>
        </w:rPr>
        <w:t xml:space="preserve">die, </w:t>
      </w:r>
      <w:r w:rsidR="0024573C" w:rsidRPr="009F6F24">
        <w:rPr>
          <w:rFonts w:ascii="Times New Roman" w:hAnsi="Times New Roman" w:cs="Times New Roman"/>
          <w:sz w:val="24"/>
          <w:szCs w:val="24"/>
        </w:rPr>
        <w:t xml:space="preserve">we will all </w:t>
      </w:r>
      <w:r w:rsidR="00FC54EC" w:rsidRPr="009F6F24">
        <w:rPr>
          <w:rFonts w:ascii="Times New Roman" w:hAnsi="Times New Roman" w:cs="Times New Roman"/>
          <w:sz w:val="24"/>
          <w:szCs w:val="24"/>
        </w:rPr>
        <w:t xml:space="preserve">go to </w:t>
      </w:r>
      <w:r w:rsidR="00321622" w:rsidRPr="009F6F24">
        <w:rPr>
          <w:rFonts w:ascii="Times New Roman" w:hAnsi="Times New Roman" w:cs="Times New Roman"/>
          <w:sz w:val="24"/>
          <w:szCs w:val="24"/>
        </w:rPr>
        <w:t>Paris.</w:t>
      </w:r>
    </w:p>
    <w:p w14:paraId="1AA6B86E" w14:textId="225547F2" w:rsidR="00B719B5" w:rsidRDefault="00B719B5" w:rsidP="00513482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</w:p>
    <w:p w14:paraId="3CB5D2F3" w14:textId="266A8B6C" w:rsidR="009F6F24" w:rsidRDefault="009F6F24" w:rsidP="00513482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</w:p>
    <w:p w14:paraId="2DC8A61E" w14:textId="2B0945BE" w:rsidR="001022F1" w:rsidRPr="009F6F24" w:rsidRDefault="001022F1" w:rsidP="001022F1">
      <w:pPr>
        <w:spacing w:line="480" w:lineRule="auto"/>
        <w:ind w:firstLine="4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24">
        <w:rPr>
          <w:rFonts w:ascii="Times New Roman" w:hAnsi="Times New Roman" w:cs="Times New Roman"/>
          <w:b/>
          <w:sz w:val="24"/>
          <w:szCs w:val="24"/>
        </w:rPr>
        <w:lastRenderedPageBreak/>
        <w:t>Acknowledgements</w:t>
      </w:r>
    </w:p>
    <w:p w14:paraId="1DC55122" w14:textId="0D3CD987" w:rsidR="001022F1" w:rsidRPr="009F6F24" w:rsidRDefault="001022F1" w:rsidP="001022F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 xml:space="preserve">I greatly appreciate the comments and advice on a prior draft from Tom Bateman, </w:t>
      </w:r>
      <w:r w:rsidR="00176EF4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176EF4">
        <w:rPr>
          <w:rFonts w:ascii="Times New Roman" w:hAnsi="Times New Roman" w:cs="Times New Roman"/>
          <w:sz w:val="24"/>
          <w:szCs w:val="24"/>
        </w:rPr>
        <w:t>Kassarjian</w:t>
      </w:r>
      <w:proofErr w:type="spellEnd"/>
      <w:r w:rsidR="00176EF4">
        <w:rPr>
          <w:rFonts w:ascii="Times New Roman" w:hAnsi="Times New Roman" w:cs="Times New Roman"/>
          <w:sz w:val="24"/>
          <w:szCs w:val="24"/>
        </w:rPr>
        <w:t xml:space="preserve">, </w:t>
      </w:r>
      <w:r w:rsidRPr="009F6F24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9F6F24">
        <w:rPr>
          <w:rFonts w:ascii="Times New Roman" w:hAnsi="Times New Roman" w:cs="Times New Roman"/>
          <w:sz w:val="24"/>
          <w:szCs w:val="24"/>
        </w:rPr>
        <w:t>Luchs</w:t>
      </w:r>
      <w:proofErr w:type="spellEnd"/>
      <w:r w:rsidRPr="009F6F24">
        <w:rPr>
          <w:rFonts w:ascii="Times New Roman" w:hAnsi="Times New Roman" w:cs="Times New Roman"/>
          <w:sz w:val="24"/>
          <w:szCs w:val="24"/>
        </w:rPr>
        <w:t xml:space="preserve">, and Debbie MacInnis.  I </w:t>
      </w:r>
      <w:r w:rsidR="008C1E86" w:rsidRPr="009F6F24">
        <w:rPr>
          <w:rFonts w:ascii="Times New Roman" w:hAnsi="Times New Roman" w:cs="Times New Roman"/>
          <w:sz w:val="24"/>
          <w:szCs w:val="24"/>
        </w:rPr>
        <w:t xml:space="preserve">am </w:t>
      </w:r>
      <w:r w:rsidRPr="009F6F24">
        <w:rPr>
          <w:rFonts w:ascii="Times New Roman" w:hAnsi="Times New Roman" w:cs="Times New Roman"/>
          <w:sz w:val="24"/>
          <w:szCs w:val="24"/>
        </w:rPr>
        <w:t xml:space="preserve">also </w:t>
      </w:r>
      <w:r w:rsidR="008C1E86" w:rsidRPr="009F6F24">
        <w:rPr>
          <w:rFonts w:ascii="Times New Roman" w:hAnsi="Times New Roman" w:cs="Times New Roman"/>
          <w:sz w:val="24"/>
          <w:szCs w:val="24"/>
        </w:rPr>
        <w:t xml:space="preserve">indebted to </w:t>
      </w:r>
      <w:r w:rsidRPr="009F6F24">
        <w:rPr>
          <w:rFonts w:ascii="Times New Roman" w:hAnsi="Times New Roman" w:cs="Times New Roman"/>
          <w:sz w:val="24"/>
          <w:szCs w:val="24"/>
        </w:rPr>
        <w:t xml:space="preserve">the McIntire School of Commerce, University of Virginia, </w:t>
      </w:r>
      <w:r w:rsidR="008C1E86" w:rsidRPr="009F6F24">
        <w:rPr>
          <w:rFonts w:ascii="Times New Roman" w:hAnsi="Times New Roman" w:cs="Times New Roman"/>
          <w:sz w:val="24"/>
          <w:szCs w:val="24"/>
        </w:rPr>
        <w:t xml:space="preserve">for </w:t>
      </w:r>
      <w:r w:rsidRPr="009F6F24">
        <w:rPr>
          <w:rFonts w:ascii="Times New Roman" w:hAnsi="Times New Roman" w:cs="Times New Roman"/>
          <w:sz w:val="24"/>
          <w:szCs w:val="24"/>
        </w:rPr>
        <w:t xml:space="preserve">providing me research support to develop this </w:t>
      </w:r>
      <w:r w:rsidR="00AD0B8E" w:rsidRPr="009F6F24">
        <w:rPr>
          <w:rFonts w:ascii="Times New Roman" w:hAnsi="Times New Roman" w:cs="Times New Roman"/>
          <w:sz w:val="24"/>
          <w:szCs w:val="24"/>
        </w:rPr>
        <w:t>essay</w:t>
      </w:r>
      <w:r w:rsidRPr="009F6F24">
        <w:rPr>
          <w:rFonts w:ascii="Times New Roman" w:hAnsi="Times New Roman" w:cs="Times New Roman"/>
          <w:sz w:val="24"/>
          <w:szCs w:val="24"/>
        </w:rPr>
        <w:t>.</w:t>
      </w:r>
    </w:p>
    <w:p w14:paraId="77F723B5" w14:textId="26C36FD4" w:rsidR="001E4170" w:rsidRPr="009F6F24" w:rsidRDefault="001E4170" w:rsidP="00513482">
      <w:pPr>
        <w:spacing w:line="480" w:lineRule="auto"/>
        <w:ind w:firstLine="432"/>
        <w:contextualSpacing/>
        <w:rPr>
          <w:rFonts w:ascii="Times New Roman" w:hAnsi="Times New Roman" w:cs="Times New Roman"/>
          <w:sz w:val="24"/>
          <w:szCs w:val="24"/>
        </w:rPr>
      </w:pPr>
    </w:p>
    <w:p w14:paraId="4BB047E4" w14:textId="2CB9AF5C" w:rsidR="00513482" w:rsidRPr="009F6F24" w:rsidRDefault="001E4170" w:rsidP="001E4170">
      <w:pPr>
        <w:spacing w:line="480" w:lineRule="auto"/>
        <w:ind w:firstLine="4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24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F6904B0" w14:textId="77777777" w:rsidR="00FD7F2E" w:rsidRPr="009F6F24" w:rsidRDefault="007E4F42" w:rsidP="008330EF">
      <w:pPr>
        <w:tabs>
          <w:tab w:val="left" w:pos="720"/>
        </w:tabs>
        <w:spacing w:after="0" w:line="480" w:lineRule="auto"/>
        <w:ind w:left="432" w:hanging="43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F6F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Csikszentmihalyi, Mihaly (1990), </w:t>
      </w:r>
      <w:r w:rsidR="005A4149" w:rsidRPr="009F6F2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Flow: The Psychology of Optimal Experience</w:t>
      </w:r>
      <w:r w:rsidR="005A4149" w:rsidRPr="009F6F24">
        <w:rPr>
          <w:rFonts w:ascii="Times New Roman" w:eastAsia="Times New Roman" w:hAnsi="Times New Roman" w:cs="Times New Roman"/>
          <w:snapToGrid w:val="0"/>
          <w:sz w:val="24"/>
          <w:szCs w:val="24"/>
        </w:rPr>
        <w:t>, New York: Harper and Row.</w:t>
      </w:r>
      <w:r w:rsidR="006343B5" w:rsidRPr="009F6F2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3AC41CD3" w14:textId="434D9A38" w:rsidR="00FD7F2E" w:rsidRPr="009F6F24" w:rsidRDefault="00FD7F2E" w:rsidP="008330EF">
      <w:pPr>
        <w:tabs>
          <w:tab w:val="left" w:pos="720"/>
        </w:tabs>
        <w:spacing w:after="0" w:line="48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9F6F24">
        <w:rPr>
          <w:rFonts w:ascii="Times New Roman" w:eastAsia="Times New Roman" w:hAnsi="Times New Roman" w:cs="Times New Roman"/>
          <w:sz w:val="24"/>
          <w:szCs w:val="24"/>
        </w:rPr>
        <w:t xml:space="preserve">Fredrickson, Barbara L. (2013), "Positive Emotions Broaden and Build." </w:t>
      </w:r>
      <w:r w:rsidRPr="009F6F24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Experimental Social Psychology</w:t>
      </w:r>
      <w:r w:rsidRPr="009F6F24">
        <w:rPr>
          <w:rFonts w:ascii="Times New Roman" w:eastAsia="Times New Roman" w:hAnsi="Times New Roman" w:cs="Times New Roman"/>
          <w:sz w:val="24"/>
          <w:szCs w:val="24"/>
        </w:rPr>
        <w:t>, 47, 1-53.</w:t>
      </w:r>
    </w:p>
    <w:p w14:paraId="0F6B6316" w14:textId="6BE7C924" w:rsidR="00323CAD" w:rsidRPr="009F6F24" w:rsidRDefault="00323CAD" w:rsidP="00323CAD">
      <w:pPr>
        <w:tabs>
          <w:tab w:val="left" w:pos="0"/>
        </w:tabs>
        <w:suppressAutoHyphens/>
        <w:spacing w:line="480" w:lineRule="auto"/>
        <w:ind w:left="288" w:hanging="2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F24">
        <w:rPr>
          <w:rFonts w:ascii="Times New Roman" w:eastAsia="Calibri" w:hAnsi="Times New Roman" w:cs="Times New Roman"/>
          <w:sz w:val="24"/>
          <w:szCs w:val="24"/>
        </w:rPr>
        <w:t>Gould, S</w:t>
      </w:r>
      <w:r w:rsidR="00D47659" w:rsidRPr="009F6F24">
        <w:rPr>
          <w:rFonts w:ascii="Times New Roman" w:eastAsia="Calibri" w:hAnsi="Times New Roman" w:cs="Times New Roman"/>
          <w:sz w:val="24"/>
          <w:szCs w:val="24"/>
        </w:rPr>
        <w:t>tephen</w:t>
      </w:r>
      <w:r w:rsidRPr="009F6F24">
        <w:rPr>
          <w:rFonts w:ascii="Times New Roman" w:eastAsia="Calibri" w:hAnsi="Times New Roman" w:cs="Times New Roman"/>
          <w:sz w:val="24"/>
          <w:szCs w:val="24"/>
        </w:rPr>
        <w:t>. J. (1991)</w:t>
      </w:r>
      <w:r w:rsidR="000C01EB" w:rsidRPr="009F6F24">
        <w:rPr>
          <w:rFonts w:ascii="Times New Roman" w:eastAsia="Calibri" w:hAnsi="Times New Roman" w:cs="Times New Roman"/>
          <w:sz w:val="24"/>
          <w:szCs w:val="24"/>
        </w:rPr>
        <w:t>,</w:t>
      </w:r>
      <w:r w:rsidRPr="009F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1EB" w:rsidRPr="009F6F24">
        <w:rPr>
          <w:rFonts w:ascii="Times New Roman" w:eastAsia="Calibri" w:hAnsi="Times New Roman" w:cs="Times New Roman"/>
          <w:sz w:val="24"/>
          <w:szCs w:val="24"/>
        </w:rPr>
        <w:t>“</w:t>
      </w:r>
      <w:r w:rsidRPr="009F6F24">
        <w:rPr>
          <w:rFonts w:ascii="Times New Roman" w:eastAsia="Calibri" w:hAnsi="Times New Roman" w:cs="Times New Roman"/>
          <w:sz w:val="24"/>
          <w:szCs w:val="24"/>
        </w:rPr>
        <w:t xml:space="preserve">An Asian </w:t>
      </w:r>
      <w:r w:rsidR="000C01EB" w:rsidRPr="009F6F24">
        <w:rPr>
          <w:rFonts w:ascii="Times New Roman" w:eastAsia="Calibri" w:hAnsi="Times New Roman" w:cs="Times New Roman"/>
          <w:sz w:val="24"/>
          <w:szCs w:val="24"/>
        </w:rPr>
        <w:t>A</w:t>
      </w:r>
      <w:r w:rsidRPr="009F6F24">
        <w:rPr>
          <w:rFonts w:ascii="Times New Roman" w:eastAsia="Calibri" w:hAnsi="Times New Roman" w:cs="Times New Roman"/>
          <w:sz w:val="24"/>
          <w:szCs w:val="24"/>
        </w:rPr>
        <w:t xml:space="preserve">pproach to the </w:t>
      </w:r>
      <w:r w:rsidR="000C01EB" w:rsidRPr="009F6F24">
        <w:rPr>
          <w:rFonts w:ascii="Times New Roman" w:eastAsia="Calibri" w:hAnsi="Times New Roman" w:cs="Times New Roman"/>
          <w:sz w:val="24"/>
          <w:szCs w:val="24"/>
        </w:rPr>
        <w:t>U</w:t>
      </w:r>
      <w:r w:rsidRPr="009F6F24">
        <w:rPr>
          <w:rFonts w:ascii="Times New Roman" w:eastAsia="Calibri" w:hAnsi="Times New Roman" w:cs="Times New Roman"/>
          <w:sz w:val="24"/>
          <w:szCs w:val="24"/>
        </w:rPr>
        <w:t xml:space="preserve">nderstanding of </w:t>
      </w:r>
      <w:r w:rsidR="000C01EB" w:rsidRPr="009F6F24">
        <w:rPr>
          <w:rFonts w:ascii="Times New Roman" w:eastAsia="Calibri" w:hAnsi="Times New Roman" w:cs="Times New Roman"/>
          <w:sz w:val="24"/>
          <w:szCs w:val="24"/>
        </w:rPr>
        <w:t>C</w:t>
      </w:r>
      <w:r w:rsidRPr="009F6F24">
        <w:rPr>
          <w:rFonts w:ascii="Times New Roman" w:eastAsia="Calibri" w:hAnsi="Times New Roman" w:cs="Times New Roman"/>
          <w:sz w:val="24"/>
          <w:szCs w:val="24"/>
        </w:rPr>
        <w:t xml:space="preserve">onsumer </w:t>
      </w:r>
      <w:r w:rsidR="000C01EB" w:rsidRPr="009F6F24">
        <w:rPr>
          <w:rFonts w:ascii="Times New Roman" w:eastAsia="Calibri" w:hAnsi="Times New Roman" w:cs="Times New Roman"/>
          <w:sz w:val="24"/>
          <w:szCs w:val="24"/>
        </w:rPr>
        <w:t>E</w:t>
      </w:r>
      <w:r w:rsidRPr="009F6F24">
        <w:rPr>
          <w:rFonts w:ascii="Times New Roman" w:eastAsia="Calibri" w:hAnsi="Times New Roman" w:cs="Times New Roman"/>
          <w:sz w:val="24"/>
          <w:szCs w:val="24"/>
        </w:rPr>
        <w:t xml:space="preserve">nergy, </w:t>
      </w:r>
      <w:r w:rsidR="000C01EB" w:rsidRPr="009F6F24">
        <w:rPr>
          <w:rFonts w:ascii="Times New Roman" w:eastAsia="Calibri" w:hAnsi="Times New Roman" w:cs="Times New Roman"/>
          <w:sz w:val="24"/>
          <w:szCs w:val="24"/>
        </w:rPr>
        <w:t>D</w:t>
      </w:r>
      <w:r w:rsidRPr="009F6F24">
        <w:rPr>
          <w:rFonts w:ascii="Times New Roman" w:eastAsia="Calibri" w:hAnsi="Times New Roman" w:cs="Times New Roman"/>
          <w:sz w:val="24"/>
          <w:szCs w:val="24"/>
        </w:rPr>
        <w:t xml:space="preserve">rives, and </w:t>
      </w:r>
      <w:r w:rsidR="000C01EB" w:rsidRPr="009F6F24">
        <w:rPr>
          <w:rFonts w:ascii="Times New Roman" w:eastAsia="Calibri" w:hAnsi="Times New Roman" w:cs="Times New Roman"/>
          <w:sz w:val="24"/>
          <w:szCs w:val="24"/>
        </w:rPr>
        <w:t>S</w:t>
      </w:r>
      <w:r w:rsidRPr="009F6F24">
        <w:rPr>
          <w:rFonts w:ascii="Times New Roman" w:eastAsia="Calibri" w:hAnsi="Times New Roman" w:cs="Times New Roman"/>
          <w:sz w:val="24"/>
          <w:szCs w:val="24"/>
        </w:rPr>
        <w:t>tates</w:t>
      </w:r>
      <w:r w:rsidR="000C01EB" w:rsidRPr="009F6F24">
        <w:rPr>
          <w:rFonts w:ascii="Times New Roman" w:eastAsia="Calibri" w:hAnsi="Times New Roman" w:cs="Times New Roman"/>
          <w:sz w:val="24"/>
          <w:szCs w:val="24"/>
        </w:rPr>
        <w:t>, “</w:t>
      </w:r>
      <w:r w:rsidRPr="009F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6F24">
        <w:rPr>
          <w:rFonts w:ascii="Times New Roman" w:eastAsia="Calibri" w:hAnsi="Times New Roman" w:cs="Times New Roman"/>
          <w:i/>
          <w:sz w:val="24"/>
          <w:szCs w:val="24"/>
        </w:rPr>
        <w:t>Research in Consumer Behavior</w:t>
      </w:r>
      <w:r w:rsidRPr="009F6F24">
        <w:rPr>
          <w:rFonts w:ascii="Times New Roman" w:eastAsia="Calibri" w:hAnsi="Times New Roman" w:cs="Times New Roman"/>
          <w:sz w:val="24"/>
          <w:szCs w:val="24"/>
        </w:rPr>
        <w:t>, (5), 33-59.</w:t>
      </w:r>
    </w:p>
    <w:p w14:paraId="3D276539" w14:textId="13BDCE42" w:rsidR="006343B5" w:rsidRPr="009F6F24" w:rsidRDefault="006343B5" w:rsidP="008330EF">
      <w:pPr>
        <w:widowControl w:val="0"/>
        <w:tabs>
          <w:tab w:val="left" w:pos="0"/>
        </w:tabs>
        <w:suppressAutoHyphens/>
        <w:spacing w:after="0" w:line="480" w:lineRule="auto"/>
        <w:ind w:left="432" w:hanging="432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F6F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Mick, David Glen (1986), "Consumer Research and Semiotics: Exploring the Morphology of Signs, Symbols, and Significance," </w:t>
      </w:r>
      <w:r w:rsidRPr="009F6F2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Journal of Consumer</w:t>
      </w:r>
      <w:r w:rsidRPr="009F6F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F6F2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Research</w:t>
      </w:r>
      <w:r w:rsidRPr="009F6F24">
        <w:rPr>
          <w:rFonts w:ascii="Times New Roman" w:eastAsia="Times New Roman" w:hAnsi="Times New Roman" w:cs="Times New Roman"/>
          <w:snapToGrid w:val="0"/>
          <w:sz w:val="24"/>
          <w:szCs w:val="24"/>
        </w:rPr>
        <w:t>, 13 (2), 196-213.</w:t>
      </w:r>
    </w:p>
    <w:p w14:paraId="252E9EB7" w14:textId="1B0847C7" w:rsidR="006343B5" w:rsidRPr="009F6F24" w:rsidRDefault="006343B5" w:rsidP="008330EF">
      <w:pPr>
        <w:pStyle w:val="BodyTextIndent"/>
        <w:tabs>
          <w:tab w:val="clear" w:pos="270"/>
          <w:tab w:val="clear" w:pos="720"/>
          <w:tab w:val="left" w:pos="90"/>
        </w:tabs>
        <w:spacing w:line="480" w:lineRule="auto"/>
        <w:ind w:left="432" w:hanging="432"/>
        <w:contextualSpacing/>
        <w:rPr>
          <w:rFonts w:ascii="Times New Roman" w:hAnsi="Times New Roman"/>
          <w:iCs/>
          <w:szCs w:val="24"/>
        </w:rPr>
      </w:pPr>
      <w:r w:rsidRPr="009F6F24">
        <w:rPr>
          <w:rFonts w:ascii="Times New Roman" w:hAnsi="Times New Roman"/>
          <w:iCs/>
          <w:szCs w:val="24"/>
        </w:rPr>
        <w:t xml:space="preserve">Mick, David Glen (2017), “Buddhist Psychology: Selected Insights, Benefits, and Research Agenda for Consumer Psychology,” </w:t>
      </w:r>
      <w:r w:rsidRPr="009F6F24">
        <w:rPr>
          <w:rFonts w:ascii="Times New Roman" w:hAnsi="Times New Roman"/>
          <w:i/>
          <w:iCs/>
          <w:szCs w:val="24"/>
        </w:rPr>
        <w:t>Journal of Consumer Psychology</w:t>
      </w:r>
      <w:r w:rsidRPr="009F6F24">
        <w:rPr>
          <w:rFonts w:ascii="Times New Roman" w:hAnsi="Times New Roman"/>
          <w:iCs/>
          <w:szCs w:val="24"/>
        </w:rPr>
        <w:t>, 27 (1), 117-132.</w:t>
      </w:r>
    </w:p>
    <w:p w14:paraId="6DDBE775" w14:textId="77777777" w:rsidR="008330EF" w:rsidRPr="009F6F24" w:rsidRDefault="00FD7F2E" w:rsidP="008330EF">
      <w:pPr>
        <w:spacing w:line="480" w:lineRule="auto"/>
        <w:ind w:left="432" w:hanging="432"/>
        <w:contextualSpacing/>
        <w:rPr>
          <w:rFonts w:ascii="Times New Roman" w:hAnsi="Times New Roman" w:cs="Times New Roman"/>
          <w:sz w:val="24"/>
          <w:szCs w:val="24"/>
        </w:rPr>
      </w:pPr>
      <w:r w:rsidRPr="009F6F24">
        <w:rPr>
          <w:rFonts w:ascii="Times New Roman" w:hAnsi="Times New Roman" w:cs="Times New Roman"/>
          <w:sz w:val="24"/>
          <w:szCs w:val="24"/>
        </w:rPr>
        <w:t>Rosso, Brent D., Kathryn H. Dekas, and Amy Wrzesniews</w:t>
      </w:r>
      <w:r w:rsidR="00A34267" w:rsidRPr="009F6F24">
        <w:rPr>
          <w:rFonts w:ascii="Times New Roman" w:hAnsi="Times New Roman" w:cs="Times New Roman"/>
          <w:sz w:val="24"/>
          <w:szCs w:val="24"/>
        </w:rPr>
        <w:t>k</w:t>
      </w:r>
      <w:r w:rsidRPr="009F6F24">
        <w:rPr>
          <w:rFonts w:ascii="Times New Roman" w:hAnsi="Times New Roman" w:cs="Times New Roman"/>
          <w:sz w:val="24"/>
          <w:szCs w:val="24"/>
        </w:rPr>
        <w:t xml:space="preserve">i (2010), “On the Meaning of Work: A Theoretical Integration and Review,” </w:t>
      </w:r>
      <w:r w:rsidRPr="009F6F24">
        <w:rPr>
          <w:rFonts w:ascii="Times New Roman" w:hAnsi="Times New Roman" w:cs="Times New Roman"/>
          <w:i/>
          <w:sz w:val="24"/>
          <w:szCs w:val="24"/>
        </w:rPr>
        <w:t>Research in Organizational Behavior</w:t>
      </w:r>
      <w:r w:rsidRPr="009F6F24">
        <w:rPr>
          <w:rFonts w:ascii="Times New Roman" w:hAnsi="Times New Roman" w:cs="Times New Roman"/>
          <w:sz w:val="24"/>
          <w:szCs w:val="24"/>
        </w:rPr>
        <w:t>, 30, 91-127.</w:t>
      </w:r>
    </w:p>
    <w:p w14:paraId="0AFBEAE4" w14:textId="54EEF28D" w:rsidR="00FD7F2E" w:rsidRPr="009F6F24" w:rsidRDefault="0027753B" w:rsidP="008330EF">
      <w:pPr>
        <w:spacing w:line="480" w:lineRule="auto"/>
        <w:ind w:left="432" w:hanging="43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9F6F24">
        <w:rPr>
          <w:rFonts w:ascii="Times New Roman" w:hAnsi="Times New Roman" w:cs="Times New Roman"/>
          <w:iCs/>
          <w:sz w:val="24"/>
          <w:szCs w:val="24"/>
        </w:rPr>
        <w:t xml:space="preserve">Watts, </w:t>
      </w:r>
      <w:r w:rsidR="007F3330" w:rsidRPr="009F6F24">
        <w:rPr>
          <w:rFonts w:ascii="Times New Roman" w:hAnsi="Times New Roman" w:cs="Times New Roman"/>
          <w:iCs/>
          <w:sz w:val="24"/>
          <w:szCs w:val="24"/>
        </w:rPr>
        <w:t xml:space="preserve">Alan (1940), </w:t>
      </w:r>
      <w:r w:rsidR="007F3330" w:rsidRPr="009F6F24">
        <w:rPr>
          <w:rFonts w:ascii="Times New Roman" w:hAnsi="Times New Roman" w:cs="Times New Roman"/>
          <w:i/>
          <w:iCs/>
          <w:sz w:val="24"/>
          <w:szCs w:val="24"/>
        </w:rPr>
        <w:t>The Meaning of Happiness: The Quest for Freedom of the Spirit in Modern</w:t>
      </w:r>
      <w:r w:rsidR="007F3330" w:rsidRPr="009F6F2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87FE024" w14:textId="684ACB14" w:rsidR="008330EF" w:rsidRPr="009F6F24" w:rsidRDefault="00FD7F2E" w:rsidP="008330EF">
      <w:pPr>
        <w:pStyle w:val="BodyTextIndent"/>
        <w:tabs>
          <w:tab w:val="clear" w:pos="270"/>
          <w:tab w:val="clear" w:pos="720"/>
          <w:tab w:val="left" w:pos="90"/>
        </w:tabs>
        <w:spacing w:line="480" w:lineRule="auto"/>
        <w:ind w:left="432" w:hanging="432"/>
        <w:contextualSpacing/>
        <w:rPr>
          <w:rFonts w:ascii="Times New Roman" w:hAnsi="Times New Roman"/>
          <w:iCs/>
          <w:szCs w:val="24"/>
        </w:rPr>
      </w:pPr>
      <w:r w:rsidRPr="009F6F24">
        <w:rPr>
          <w:rFonts w:ascii="Times New Roman" w:hAnsi="Times New Roman"/>
          <w:i/>
          <w:iCs/>
          <w:szCs w:val="24"/>
        </w:rPr>
        <w:tab/>
      </w:r>
      <w:r w:rsidR="008330EF" w:rsidRPr="009F6F24">
        <w:rPr>
          <w:rFonts w:ascii="Times New Roman" w:hAnsi="Times New Roman"/>
          <w:i/>
          <w:iCs/>
          <w:szCs w:val="24"/>
        </w:rPr>
        <w:t xml:space="preserve">     </w:t>
      </w:r>
      <w:r w:rsidRPr="009F6F24">
        <w:rPr>
          <w:rFonts w:ascii="Times New Roman" w:hAnsi="Times New Roman"/>
          <w:i/>
          <w:iCs/>
          <w:szCs w:val="24"/>
        </w:rPr>
        <w:t>P</w:t>
      </w:r>
      <w:r w:rsidR="007F3330" w:rsidRPr="009F6F24">
        <w:rPr>
          <w:rFonts w:ascii="Times New Roman" w:hAnsi="Times New Roman"/>
          <w:i/>
          <w:iCs/>
          <w:szCs w:val="24"/>
        </w:rPr>
        <w:t>sychology and the Wisdom of the East</w:t>
      </w:r>
      <w:r w:rsidR="007F3330" w:rsidRPr="009F6F24">
        <w:rPr>
          <w:rFonts w:ascii="Times New Roman" w:hAnsi="Times New Roman"/>
          <w:iCs/>
          <w:szCs w:val="24"/>
        </w:rPr>
        <w:t>, New York: Harper &amp; Row</w:t>
      </w:r>
      <w:r w:rsidR="008330EF" w:rsidRPr="009F6F24">
        <w:rPr>
          <w:rFonts w:ascii="Times New Roman" w:hAnsi="Times New Roman"/>
          <w:iCs/>
          <w:szCs w:val="24"/>
        </w:rPr>
        <w:t xml:space="preserve">. </w:t>
      </w:r>
    </w:p>
    <w:p w14:paraId="1CCC9CAA" w14:textId="5188CF27" w:rsidR="0027753B" w:rsidRPr="009F6F24" w:rsidRDefault="0027753B" w:rsidP="008330EF">
      <w:pPr>
        <w:pStyle w:val="BodyTextIndent"/>
        <w:tabs>
          <w:tab w:val="clear" w:pos="270"/>
          <w:tab w:val="clear" w:pos="720"/>
          <w:tab w:val="left" w:pos="90"/>
        </w:tabs>
        <w:spacing w:line="480" w:lineRule="auto"/>
        <w:ind w:left="432" w:hanging="432"/>
        <w:contextualSpacing/>
        <w:rPr>
          <w:rFonts w:ascii="Times New Roman" w:hAnsi="Times New Roman"/>
          <w:iCs/>
          <w:szCs w:val="24"/>
        </w:rPr>
      </w:pPr>
      <w:r w:rsidRPr="009F6F24">
        <w:rPr>
          <w:rFonts w:ascii="Times New Roman" w:hAnsi="Times New Roman"/>
          <w:iCs/>
          <w:szCs w:val="24"/>
        </w:rPr>
        <w:t xml:space="preserve">Watts, Alan (1951), </w:t>
      </w:r>
      <w:r w:rsidRPr="009F6F24">
        <w:rPr>
          <w:rFonts w:ascii="Times New Roman" w:hAnsi="Times New Roman"/>
          <w:i/>
          <w:iCs/>
          <w:szCs w:val="24"/>
        </w:rPr>
        <w:t>The Wisdom of Insecurity</w:t>
      </w:r>
      <w:r w:rsidR="007F3330" w:rsidRPr="009F6F24">
        <w:rPr>
          <w:rFonts w:ascii="Times New Roman" w:hAnsi="Times New Roman"/>
          <w:i/>
          <w:iCs/>
          <w:szCs w:val="24"/>
        </w:rPr>
        <w:t>: A Message for an Age of Anxiety</w:t>
      </w:r>
      <w:r w:rsidR="007F3330" w:rsidRPr="009F6F24">
        <w:rPr>
          <w:rFonts w:ascii="Times New Roman" w:hAnsi="Times New Roman"/>
          <w:iCs/>
          <w:szCs w:val="24"/>
        </w:rPr>
        <w:t>, New York: Pantheon Books.</w:t>
      </w:r>
    </w:p>
    <w:p w14:paraId="20412C03" w14:textId="46E5645D" w:rsidR="000656DE" w:rsidRPr="009F6F24" w:rsidRDefault="007F3330" w:rsidP="009F6F24">
      <w:pPr>
        <w:pStyle w:val="BodyTextIndent"/>
        <w:tabs>
          <w:tab w:val="clear" w:pos="270"/>
          <w:tab w:val="clear" w:pos="720"/>
          <w:tab w:val="left" w:pos="90"/>
        </w:tabs>
        <w:spacing w:line="480" w:lineRule="auto"/>
        <w:ind w:left="432" w:hanging="432"/>
        <w:contextualSpacing/>
        <w:rPr>
          <w:rFonts w:ascii="Times New Roman" w:hAnsi="Times New Roman"/>
          <w:szCs w:val="24"/>
        </w:rPr>
      </w:pPr>
      <w:r w:rsidRPr="009F6F24">
        <w:rPr>
          <w:rFonts w:ascii="Times New Roman" w:hAnsi="Times New Roman"/>
          <w:iCs/>
          <w:szCs w:val="24"/>
        </w:rPr>
        <w:t xml:space="preserve">Watts, Alan (1957), </w:t>
      </w:r>
      <w:r w:rsidRPr="009F6F24">
        <w:rPr>
          <w:rFonts w:ascii="Times New Roman" w:hAnsi="Times New Roman"/>
          <w:i/>
          <w:iCs/>
          <w:szCs w:val="24"/>
        </w:rPr>
        <w:t>The Way of Zen</w:t>
      </w:r>
      <w:r w:rsidRPr="009F6F24">
        <w:rPr>
          <w:rFonts w:ascii="Times New Roman" w:hAnsi="Times New Roman"/>
          <w:iCs/>
          <w:szCs w:val="24"/>
        </w:rPr>
        <w:t>, New York: Pantheon Books.</w:t>
      </w:r>
    </w:p>
    <w:sectPr w:rsidR="000656DE" w:rsidRPr="009F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20E0"/>
    <w:multiLevelType w:val="multilevel"/>
    <w:tmpl w:val="E98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A5"/>
    <w:rsid w:val="00003010"/>
    <w:rsid w:val="00011612"/>
    <w:rsid w:val="00020EC0"/>
    <w:rsid w:val="00030F5A"/>
    <w:rsid w:val="0004322E"/>
    <w:rsid w:val="00043540"/>
    <w:rsid w:val="000459A3"/>
    <w:rsid w:val="00053B09"/>
    <w:rsid w:val="00062AB8"/>
    <w:rsid w:val="00063A18"/>
    <w:rsid w:val="000656DE"/>
    <w:rsid w:val="00065A7D"/>
    <w:rsid w:val="00072649"/>
    <w:rsid w:val="00072D14"/>
    <w:rsid w:val="00076C96"/>
    <w:rsid w:val="00081E33"/>
    <w:rsid w:val="00085F83"/>
    <w:rsid w:val="000C01EB"/>
    <w:rsid w:val="000C2475"/>
    <w:rsid w:val="000D32B6"/>
    <w:rsid w:val="000D67AB"/>
    <w:rsid w:val="000D783B"/>
    <w:rsid w:val="000E6D3B"/>
    <w:rsid w:val="001022F1"/>
    <w:rsid w:val="00107693"/>
    <w:rsid w:val="00107E24"/>
    <w:rsid w:val="00133B3C"/>
    <w:rsid w:val="0015500C"/>
    <w:rsid w:val="00155E25"/>
    <w:rsid w:val="001647A6"/>
    <w:rsid w:val="00175FB5"/>
    <w:rsid w:val="00176EF4"/>
    <w:rsid w:val="00181934"/>
    <w:rsid w:val="00182B22"/>
    <w:rsid w:val="001909B0"/>
    <w:rsid w:val="001B14EB"/>
    <w:rsid w:val="001C1CFD"/>
    <w:rsid w:val="001E4170"/>
    <w:rsid w:val="001F70D7"/>
    <w:rsid w:val="00203B01"/>
    <w:rsid w:val="00207847"/>
    <w:rsid w:val="0021191E"/>
    <w:rsid w:val="002169D7"/>
    <w:rsid w:val="002427A9"/>
    <w:rsid w:val="00244132"/>
    <w:rsid w:val="0024573C"/>
    <w:rsid w:val="00255C8A"/>
    <w:rsid w:val="0026247C"/>
    <w:rsid w:val="002673FD"/>
    <w:rsid w:val="00267FA1"/>
    <w:rsid w:val="00270A9E"/>
    <w:rsid w:val="00271E8E"/>
    <w:rsid w:val="00272A80"/>
    <w:rsid w:val="0027753B"/>
    <w:rsid w:val="002926A3"/>
    <w:rsid w:val="0029513F"/>
    <w:rsid w:val="00295F6B"/>
    <w:rsid w:val="002A2472"/>
    <w:rsid w:val="002B6A42"/>
    <w:rsid w:val="002C1D6A"/>
    <w:rsid w:val="002D24B0"/>
    <w:rsid w:val="002D5369"/>
    <w:rsid w:val="002F05B2"/>
    <w:rsid w:val="003068AC"/>
    <w:rsid w:val="00311B1F"/>
    <w:rsid w:val="00321439"/>
    <w:rsid w:val="00321622"/>
    <w:rsid w:val="00323CAD"/>
    <w:rsid w:val="00334D0A"/>
    <w:rsid w:val="003356CB"/>
    <w:rsid w:val="00356E81"/>
    <w:rsid w:val="00370F83"/>
    <w:rsid w:val="003717B8"/>
    <w:rsid w:val="003721BF"/>
    <w:rsid w:val="00373473"/>
    <w:rsid w:val="003738EA"/>
    <w:rsid w:val="0038176E"/>
    <w:rsid w:val="003919BA"/>
    <w:rsid w:val="00391C71"/>
    <w:rsid w:val="003973C6"/>
    <w:rsid w:val="003C6DAC"/>
    <w:rsid w:val="003D34EE"/>
    <w:rsid w:val="003D6B3B"/>
    <w:rsid w:val="003E1834"/>
    <w:rsid w:val="003E6091"/>
    <w:rsid w:val="003F1351"/>
    <w:rsid w:val="003F2BE2"/>
    <w:rsid w:val="003F414A"/>
    <w:rsid w:val="003F60D3"/>
    <w:rsid w:val="00413A83"/>
    <w:rsid w:val="00415CD9"/>
    <w:rsid w:val="004210CB"/>
    <w:rsid w:val="00422506"/>
    <w:rsid w:val="00424A64"/>
    <w:rsid w:val="00451C7F"/>
    <w:rsid w:val="00460B47"/>
    <w:rsid w:val="00475699"/>
    <w:rsid w:val="00476C7D"/>
    <w:rsid w:val="0048069A"/>
    <w:rsid w:val="00483F67"/>
    <w:rsid w:val="0048742D"/>
    <w:rsid w:val="004962C0"/>
    <w:rsid w:val="004968E1"/>
    <w:rsid w:val="004B3E96"/>
    <w:rsid w:val="004B6C0E"/>
    <w:rsid w:val="004C6DC7"/>
    <w:rsid w:val="004C7D2A"/>
    <w:rsid w:val="004D5C3F"/>
    <w:rsid w:val="004D74D8"/>
    <w:rsid w:val="004E2E89"/>
    <w:rsid w:val="004E6581"/>
    <w:rsid w:val="0050497E"/>
    <w:rsid w:val="005077FF"/>
    <w:rsid w:val="00513482"/>
    <w:rsid w:val="00521E51"/>
    <w:rsid w:val="00531294"/>
    <w:rsid w:val="00535449"/>
    <w:rsid w:val="00536295"/>
    <w:rsid w:val="00536296"/>
    <w:rsid w:val="005439F7"/>
    <w:rsid w:val="00547E6E"/>
    <w:rsid w:val="00552AC8"/>
    <w:rsid w:val="005639B3"/>
    <w:rsid w:val="00564681"/>
    <w:rsid w:val="0058371A"/>
    <w:rsid w:val="00585F5E"/>
    <w:rsid w:val="005A4149"/>
    <w:rsid w:val="005B47A5"/>
    <w:rsid w:val="005C2663"/>
    <w:rsid w:val="005C2883"/>
    <w:rsid w:val="005E1408"/>
    <w:rsid w:val="005F7A72"/>
    <w:rsid w:val="00601BDB"/>
    <w:rsid w:val="00602E03"/>
    <w:rsid w:val="00607034"/>
    <w:rsid w:val="00611E72"/>
    <w:rsid w:val="006343B5"/>
    <w:rsid w:val="006419B6"/>
    <w:rsid w:val="00642E8C"/>
    <w:rsid w:val="006434CB"/>
    <w:rsid w:val="006440E0"/>
    <w:rsid w:val="00647126"/>
    <w:rsid w:val="00666CA8"/>
    <w:rsid w:val="00674AA2"/>
    <w:rsid w:val="006817D7"/>
    <w:rsid w:val="00682131"/>
    <w:rsid w:val="006843CB"/>
    <w:rsid w:val="006A006D"/>
    <w:rsid w:val="006A1263"/>
    <w:rsid w:val="006A6384"/>
    <w:rsid w:val="006D4594"/>
    <w:rsid w:val="006D48D1"/>
    <w:rsid w:val="006D5077"/>
    <w:rsid w:val="006D6748"/>
    <w:rsid w:val="006D7EF4"/>
    <w:rsid w:val="006F5721"/>
    <w:rsid w:val="007026F0"/>
    <w:rsid w:val="00704EAA"/>
    <w:rsid w:val="00706916"/>
    <w:rsid w:val="00722157"/>
    <w:rsid w:val="007309C8"/>
    <w:rsid w:val="007320C4"/>
    <w:rsid w:val="007408F3"/>
    <w:rsid w:val="00746D49"/>
    <w:rsid w:val="00750C85"/>
    <w:rsid w:val="00751D17"/>
    <w:rsid w:val="0075303E"/>
    <w:rsid w:val="00754245"/>
    <w:rsid w:val="00760B4C"/>
    <w:rsid w:val="0076442A"/>
    <w:rsid w:val="00775D80"/>
    <w:rsid w:val="00790816"/>
    <w:rsid w:val="0079433F"/>
    <w:rsid w:val="007A00B3"/>
    <w:rsid w:val="007B22ED"/>
    <w:rsid w:val="007C5DD5"/>
    <w:rsid w:val="007D3ECB"/>
    <w:rsid w:val="007D405B"/>
    <w:rsid w:val="007D4730"/>
    <w:rsid w:val="007D4B45"/>
    <w:rsid w:val="007E4F42"/>
    <w:rsid w:val="007F3330"/>
    <w:rsid w:val="00806FE6"/>
    <w:rsid w:val="00816102"/>
    <w:rsid w:val="00816E75"/>
    <w:rsid w:val="0082221A"/>
    <w:rsid w:val="00824368"/>
    <w:rsid w:val="008330EF"/>
    <w:rsid w:val="00840AC0"/>
    <w:rsid w:val="00842430"/>
    <w:rsid w:val="008465E9"/>
    <w:rsid w:val="008515C7"/>
    <w:rsid w:val="00855C61"/>
    <w:rsid w:val="00856C36"/>
    <w:rsid w:val="00864739"/>
    <w:rsid w:val="0086604E"/>
    <w:rsid w:val="0087023B"/>
    <w:rsid w:val="00875C80"/>
    <w:rsid w:val="00876379"/>
    <w:rsid w:val="00877046"/>
    <w:rsid w:val="00883B4C"/>
    <w:rsid w:val="00884DA8"/>
    <w:rsid w:val="00886CDF"/>
    <w:rsid w:val="00890AFE"/>
    <w:rsid w:val="00892A89"/>
    <w:rsid w:val="008A23DE"/>
    <w:rsid w:val="008A2790"/>
    <w:rsid w:val="008A3E6A"/>
    <w:rsid w:val="008A464B"/>
    <w:rsid w:val="008B0D62"/>
    <w:rsid w:val="008C1E86"/>
    <w:rsid w:val="008C7975"/>
    <w:rsid w:val="008D3864"/>
    <w:rsid w:val="008D38F6"/>
    <w:rsid w:val="008D5261"/>
    <w:rsid w:val="008E5CAC"/>
    <w:rsid w:val="008E6FD0"/>
    <w:rsid w:val="008E7125"/>
    <w:rsid w:val="008F028B"/>
    <w:rsid w:val="0090468D"/>
    <w:rsid w:val="00922CCB"/>
    <w:rsid w:val="00951AEA"/>
    <w:rsid w:val="00955061"/>
    <w:rsid w:val="00962EB4"/>
    <w:rsid w:val="00980C6C"/>
    <w:rsid w:val="00981A4B"/>
    <w:rsid w:val="009848E7"/>
    <w:rsid w:val="0099003D"/>
    <w:rsid w:val="00997362"/>
    <w:rsid w:val="009A1B4F"/>
    <w:rsid w:val="009B2616"/>
    <w:rsid w:val="009B58F8"/>
    <w:rsid w:val="009D17CA"/>
    <w:rsid w:val="009E3C5E"/>
    <w:rsid w:val="009E4E7F"/>
    <w:rsid w:val="009F6F24"/>
    <w:rsid w:val="009F718A"/>
    <w:rsid w:val="00A05553"/>
    <w:rsid w:val="00A1583B"/>
    <w:rsid w:val="00A24101"/>
    <w:rsid w:val="00A33407"/>
    <w:rsid w:val="00A33460"/>
    <w:rsid w:val="00A34267"/>
    <w:rsid w:val="00A47A58"/>
    <w:rsid w:val="00A47F1A"/>
    <w:rsid w:val="00A5076B"/>
    <w:rsid w:val="00A51863"/>
    <w:rsid w:val="00A559F8"/>
    <w:rsid w:val="00A64F83"/>
    <w:rsid w:val="00A8732B"/>
    <w:rsid w:val="00A915B9"/>
    <w:rsid w:val="00A93788"/>
    <w:rsid w:val="00AC5416"/>
    <w:rsid w:val="00AD0B8E"/>
    <w:rsid w:val="00AD158D"/>
    <w:rsid w:val="00AE2005"/>
    <w:rsid w:val="00AE44EC"/>
    <w:rsid w:val="00AE48EE"/>
    <w:rsid w:val="00AF12F6"/>
    <w:rsid w:val="00B00A9E"/>
    <w:rsid w:val="00B015AF"/>
    <w:rsid w:val="00B04230"/>
    <w:rsid w:val="00B06742"/>
    <w:rsid w:val="00B1157E"/>
    <w:rsid w:val="00B13971"/>
    <w:rsid w:val="00B203BB"/>
    <w:rsid w:val="00B23F05"/>
    <w:rsid w:val="00B2643A"/>
    <w:rsid w:val="00B376D0"/>
    <w:rsid w:val="00B45112"/>
    <w:rsid w:val="00B4623C"/>
    <w:rsid w:val="00B569F6"/>
    <w:rsid w:val="00B56ACE"/>
    <w:rsid w:val="00B719B5"/>
    <w:rsid w:val="00B71A43"/>
    <w:rsid w:val="00B72E48"/>
    <w:rsid w:val="00B75170"/>
    <w:rsid w:val="00B84352"/>
    <w:rsid w:val="00B85A6F"/>
    <w:rsid w:val="00BB406A"/>
    <w:rsid w:val="00BB4D5A"/>
    <w:rsid w:val="00BB7AA9"/>
    <w:rsid w:val="00BC1C1B"/>
    <w:rsid w:val="00BC1F70"/>
    <w:rsid w:val="00BD6609"/>
    <w:rsid w:val="00BE15C7"/>
    <w:rsid w:val="00BE2B80"/>
    <w:rsid w:val="00BE4C4A"/>
    <w:rsid w:val="00BE72F7"/>
    <w:rsid w:val="00BF1752"/>
    <w:rsid w:val="00BF3927"/>
    <w:rsid w:val="00C01347"/>
    <w:rsid w:val="00C02643"/>
    <w:rsid w:val="00C03ECE"/>
    <w:rsid w:val="00C13034"/>
    <w:rsid w:val="00C16E2D"/>
    <w:rsid w:val="00C259CE"/>
    <w:rsid w:val="00C34C21"/>
    <w:rsid w:val="00C40D0E"/>
    <w:rsid w:val="00C532F3"/>
    <w:rsid w:val="00C741D7"/>
    <w:rsid w:val="00C82AFB"/>
    <w:rsid w:val="00C82EBA"/>
    <w:rsid w:val="00C835D5"/>
    <w:rsid w:val="00C86643"/>
    <w:rsid w:val="00C87455"/>
    <w:rsid w:val="00C9058C"/>
    <w:rsid w:val="00CA71CB"/>
    <w:rsid w:val="00CB6C46"/>
    <w:rsid w:val="00CB7063"/>
    <w:rsid w:val="00CC3050"/>
    <w:rsid w:val="00CD095C"/>
    <w:rsid w:val="00CD0992"/>
    <w:rsid w:val="00CD0BD2"/>
    <w:rsid w:val="00CD371F"/>
    <w:rsid w:val="00CD43F0"/>
    <w:rsid w:val="00CE451A"/>
    <w:rsid w:val="00CF25BD"/>
    <w:rsid w:val="00CF6861"/>
    <w:rsid w:val="00D033B8"/>
    <w:rsid w:val="00D04574"/>
    <w:rsid w:val="00D06C90"/>
    <w:rsid w:val="00D11E86"/>
    <w:rsid w:val="00D13FBC"/>
    <w:rsid w:val="00D17537"/>
    <w:rsid w:val="00D455E5"/>
    <w:rsid w:val="00D467F5"/>
    <w:rsid w:val="00D47659"/>
    <w:rsid w:val="00D47F91"/>
    <w:rsid w:val="00D51014"/>
    <w:rsid w:val="00D54851"/>
    <w:rsid w:val="00D5790A"/>
    <w:rsid w:val="00D62BFB"/>
    <w:rsid w:val="00D64AF0"/>
    <w:rsid w:val="00D654F0"/>
    <w:rsid w:val="00D66EC1"/>
    <w:rsid w:val="00D70F78"/>
    <w:rsid w:val="00D71763"/>
    <w:rsid w:val="00D876A7"/>
    <w:rsid w:val="00D93E01"/>
    <w:rsid w:val="00DA1C5E"/>
    <w:rsid w:val="00DA49D5"/>
    <w:rsid w:val="00DC18D8"/>
    <w:rsid w:val="00DD185F"/>
    <w:rsid w:val="00DE1E5B"/>
    <w:rsid w:val="00DF1DDB"/>
    <w:rsid w:val="00E06495"/>
    <w:rsid w:val="00E06FBA"/>
    <w:rsid w:val="00E24BB0"/>
    <w:rsid w:val="00E24E94"/>
    <w:rsid w:val="00E43A3A"/>
    <w:rsid w:val="00E5125F"/>
    <w:rsid w:val="00E55C83"/>
    <w:rsid w:val="00E64352"/>
    <w:rsid w:val="00E66CFC"/>
    <w:rsid w:val="00E82EF4"/>
    <w:rsid w:val="00E91219"/>
    <w:rsid w:val="00E94418"/>
    <w:rsid w:val="00E97F09"/>
    <w:rsid w:val="00EA5E58"/>
    <w:rsid w:val="00EC00AA"/>
    <w:rsid w:val="00EC1E2B"/>
    <w:rsid w:val="00ED09B0"/>
    <w:rsid w:val="00ED653F"/>
    <w:rsid w:val="00EE3302"/>
    <w:rsid w:val="00EE7073"/>
    <w:rsid w:val="00F152FA"/>
    <w:rsid w:val="00F26CE8"/>
    <w:rsid w:val="00F30C2E"/>
    <w:rsid w:val="00F749B4"/>
    <w:rsid w:val="00F85F41"/>
    <w:rsid w:val="00F93FE7"/>
    <w:rsid w:val="00FB2BD2"/>
    <w:rsid w:val="00FC2B61"/>
    <w:rsid w:val="00FC54EC"/>
    <w:rsid w:val="00FD0FC2"/>
    <w:rsid w:val="00FD7F2E"/>
    <w:rsid w:val="00FE2DC4"/>
    <w:rsid w:val="00FE3DA5"/>
    <w:rsid w:val="00FE7940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BB7E"/>
  <w15:chartTrackingRefBased/>
  <w15:docId w15:val="{2DC8684C-6236-4F58-B851-22ACCC31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43B5"/>
    <w:pPr>
      <w:widowControl w:val="0"/>
      <w:tabs>
        <w:tab w:val="left" w:pos="270"/>
        <w:tab w:val="left" w:pos="720"/>
      </w:tabs>
      <w:suppressAutoHyphens/>
      <w:spacing w:after="0" w:line="240" w:lineRule="auto"/>
      <w:ind w:left="720" w:hanging="72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343B5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7257-AFC4-4BAF-8653-1DDD52FB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Pages>11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Mick, David (dgm9t)</dc:creator>
  <cp:keywords/>
  <dc:description/>
  <cp:lastModifiedBy>Mick, David (dgm9t)</cp:lastModifiedBy>
  <cp:revision>285</cp:revision>
  <cp:lastPrinted>2020-09-06T12:54:00Z</cp:lastPrinted>
  <dcterms:created xsi:type="dcterms:W3CDTF">2020-06-10T16:39:00Z</dcterms:created>
  <dcterms:modified xsi:type="dcterms:W3CDTF">2020-09-18T13:40:00Z</dcterms:modified>
</cp:coreProperties>
</file>